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DC6A5" w14:textId="2C088B03" w:rsidR="00D445BA" w:rsidRPr="00077B16" w:rsidRDefault="00D445BA" w:rsidP="00876760">
      <w:pPr>
        <w:pStyle w:val="Heading2"/>
      </w:pPr>
      <w:r w:rsidRPr="00077B16">
        <w:t>Cellular pathology audit template</w:t>
      </w:r>
    </w:p>
    <w:p w14:paraId="4902679E" w14:textId="77777777" w:rsidR="009F45A0" w:rsidRPr="00077B16" w:rsidRDefault="009F45A0">
      <w:pPr>
        <w:rPr>
          <w:rFonts w:cs="Arial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37"/>
        <w:gridCol w:w="7891"/>
      </w:tblGrid>
      <w:tr w:rsidR="009F45A0" w:rsidRPr="00077B16" w14:paraId="12ECF8AC" w14:textId="77777777" w:rsidTr="0025747C">
        <w:trPr>
          <w:trHeight w:val="78"/>
        </w:trPr>
        <w:tc>
          <w:tcPr>
            <w:tcW w:w="1668" w:type="dxa"/>
          </w:tcPr>
          <w:p w14:paraId="7C4DE964" w14:textId="77777777" w:rsidR="009F45A0" w:rsidRPr="009349D7" w:rsidRDefault="009F45A0" w:rsidP="00876760">
            <w:pPr>
              <w:pStyle w:val="Rowheading"/>
            </w:pPr>
            <w:r w:rsidRPr="009349D7">
              <w:t xml:space="preserve">Date of </w:t>
            </w:r>
            <w:r w:rsidRPr="00876760">
              <w:t>completion</w:t>
            </w:r>
            <w:r w:rsidRPr="009349D7">
              <w:t xml:space="preserve"> </w:t>
            </w:r>
          </w:p>
        </w:tc>
        <w:tc>
          <w:tcPr>
            <w:tcW w:w="8186" w:type="dxa"/>
          </w:tcPr>
          <w:p w14:paraId="53FFAF17" w14:textId="77777777" w:rsidR="009F45A0" w:rsidRPr="00876760" w:rsidRDefault="009F45A0" w:rsidP="00876760">
            <w:pPr>
              <w:pStyle w:val="Bodytextredfont"/>
            </w:pPr>
            <w:r w:rsidRPr="00876760">
              <w:t>(To be inserted when completed)</w:t>
            </w:r>
          </w:p>
        </w:tc>
      </w:tr>
      <w:tr w:rsidR="009F45A0" w:rsidRPr="00077B16" w14:paraId="72BD2C84" w14:textId="77777777" w:rsidTr="0025747C">
        <w:trPr>
          <w:trHeight w:val="469"/>
        </w:trPr>
        <w:tc>
          <w:tcPr>
            <w:tcW w:w="1668" w:type="dxa"/>
          </w:tcPr>
          <w:p w14:paraId="280CA6DE" w14:textId="77777777" w:rsidR="009F45A0" w:rsidRPr="009349D7" w:rsidRDefault="009F45A0" w:rsidP="00876760">
            <w:pPr>
              <w:pStyle w:val="Rowheading"/>
            </w:pPr>
            <w:r w:rsidRPr="009349D7">
              <w:t>Name of lead author/</w:t>
            </w:r>
            <w:r w:rsidR="000254DC" w:rsidRPr="009349D7">
              <w:br/>
            </w:r>
            <w:r w:rsidRPr="009349D7">
              <w:t>participants</w:t>
            </w:r>
          </w:p>
        </w:tc>
        <w:tc>
          <w:tcPr>
            <w:tcW w:w="8186" w:type="dxa"/>
          </w:tcPr>
          <w:p w14:paraId="086A57F6" w14:textId="77777777" w:rsidR="009F45A0" w:rsidRPr="00876760" w:rsidRDefault="009F45A0" w:rsidP="00876760">
            <w:pPr>
              <w:pStyle w:val="Bodytextredfont"/>
            </w:pPr>
            <w:r w:rsidRPr="00876760">
              <w:t>(To be inserted)</w:t>
            </w:r>
          </w:p>
        </w:tc>
      </w:tr>
      <w:tr w:rsidR="009F45A0" w:rsidRPr="00077B16" w14:paraId="3ED98884" w14:textId="77777777" w:rsidTr="0025747C">
        <w:trPr>
          <w:trHeight w:val="58"/>
        </w:trPr>
        <w:tc>
          <w:tcPr>
            <w:tcW w:w="1668" w:type="dxa"/>
          </w:tcPr>
          <w:p w14:paraId="5E61ADFA" w14:textId="77777777" w:rsidR="009F45A0" w:rsidRPr="009349D7" w:rsidRDefault="009F45A0" w:rsidP="00876760">
            <w:pPr>
              <w:pStyle w:val="Rowheading"/>
            </w:pPr>
            <w:r w:rsidRPr="009349D7">
              <w:t>Specialty</w:t>
            </w:r>
          </w:p>
        </w:tc>
        <w:tc>
          <w:tcPr>
            <w:tcW w:w="8186" w:type="dxa"/>
          </w:tcPr>
          <w:p w14:paraId="645C2A8E" w14:textId="0B2552C0" w:rsidR="009F45A0" w:rsidRPr="009349D7" w:rsidRDefault="001D0CA3" w:rsidP="00952DFE">
            <w:r w:rsidRPr="001D0CA3">
              <w:t xml:space="preserve">Head and </w:t>
            </w:r>
            <w:r>
              <w:t>n</w:t>
            </w:r>
            <w:r w:rsidRPr="001D0CA3">
              <w:t xml:space="preserve">eck </w:t>
            </w:r>
            <w:r>
              <w:t>p</w:t>
            </w:r>
            <w:r w:rsidRPr="001D0CA3">
              <w:t>athology/</w:t>
            </w:r>
            <w:r>
              <w:t>o</w:t>
            </w:r>
            <w:r w:rsidRPr="001D0CA3">
              <w:t xml:space="preserve">ral </w:t>
            </w:r>
            <w:r>
              <w:t>and</w:t>
            </w:r>
            <w:r w:rsidRPr="001D0CA3">
              <w:t xml:space="preserve"> </w:t>
            </w:r>
            <w:r>
              <w:t>m</w:t>
            </w:r>
            <w:r w:rsidRPr="001D0CA3">
              <w:t xml:space="preserve">axillofacial </w:t>
            </w:r>
            <w:r>
              <w:t>p</w:t>
            </w:r>
            <w:r w:rsidRPr="001D0CA3">
              <w:t>athology/</w:t>
            </w:r>
            <w:r>
              <w:t>ear, nose and throat</w:t>
            </w:r>
          </w:p>
        </w:tc>
      </w:tr>
      <w:tr w:rsidR="00690DA4" w:rsidRPr="00077B16" w14:paraId="13EFC558" w14:textId="77777777" w:rsidTr="0025747C">
        <w:trPr>
          <w:trHeight w:val="469"/>
        </w:trPr>
        <w:tc>
          <w:tcPr>
            <w:tcW w:w="1668" w:type="dxa"/>
          </w:tcPr>
          <w:p w14:paraId="3A56FE41" w14:textId="77777777" w:rsidR="00690DA4" w:rsidRPr="009349D7" w:rsidRDefault="00690DA4" w:rsidP="00876760">
            <w:pPr>
              <w:pStyle w:val="Rowheading"/>
              <w:rPr>
                <w:color w:val="000000" w:themeColor="text1"/>
              </w:rPr>
            </w:pPr>
            <w:r w:rsidRPr="009349D7">
              <w:rPr>
                <w:color w:val="000000" w:themeColor="text1"/>
              </w:rPr>
              <w:t>Title</w:t>
            </w:r>
          </w:p>
        </w:tc>
        <w:tc>
          <w:tcPr>
            <w:tcW w:w="8186" w:type="dxa"/>
          </w:tcPr>
          <w:p w14:paraId="557F6919" w14:textId="506D3195" w:rsidR="00690DA4" w:rsidRPr="009349D7" w:rsidRDefault="001D0CA3" w:rsidP="00952DFE">
            <w:r w:rsidRPr="001D0CA3">
              <w:t>Audit of quality of reporting of salivary gland cancer resection specimens</w:t>
            </w:r>
          </w:p>
        </w:tc>
      </w:tr>
      <w:tr w:rsidR="009F45A0" w:rsidRPr="00077B16" w14:paraId="2B750D7A" w14:textId="77777777" w:rsidTr="0025747C">
        <w:trPr>
          <w:trHeight w:val="469"/>
        </w:trPr>
        <w:tc>
          <w:tcPr>
            <w:tcW w:w="1668" w:type="dxa"/>
          </w:tcPr>
          <w:p w14:paraId="70726B9A" w14:textId="77777777" w:rsidR="009F45A0" w:rsidRPr="009349D7" w:rsidRDefault="009F45A0" w:rsidP="00876760">
            <w:pPr>
              <w:pStyle w:val="Rowheading"/>
            </w:pPr>
            <w:r w:rsidRPr="009349D7">
              <w:t>Background</w:t>
            </w:r>
          </w:p>
        </w:tc>
        <w:tc>
          <w:tcPr>
            <w:tcW w:w="8186" w:type="dxa"/>
          </w:tcPr>
          <w:p w14:paraId="3BB7E302" w14:textId="77777777" w:rsidR="001D0CA3" w:rsidRDefault="001D0CA3" w:rsidP="001D0CA3">
            <w:r>
              <w:t>Datasets published by the Royal College of Pathologists define the core data items that should be included in histopathology reports to ensure all necessary data is provided.</w:t>
            </w:r>
          </w:p>
          <w:p w14:paraId="63BED818" w14:textId="188CA07E" w:rsidR="009F45A0" w:rsidRPr="009349D7" w:rsidRDefault="001D0CA3" w:rsidP="001D0CA3">
            <w:r>
              <w:t xml:space="preserve">In 2024, the College’s </w:t>
            </w:r>
            <w:r w:rsidRPr="001D0CA3">
              <w:rPr>
                <w:i/>
                <w:iCs/>
              </w:rPr>
              <w:t>Dataset for the histopathological reporting of carcinomas of the salivary glands</w:t>
            </w:r>
            <w:r>
              <w:t xml:space="preserve"> was published, which lists and discusses the data items to be included when reporting these resection specimens.</w:t>
            </w:r>
            <w:r w:rsidRPr="001D0CA3">
              <w:rPr>
                <w:vertAlign w:val="superscript"/>
              </w:rPr>
              <w:t>1</w:t>
            </w:r>
          </w:p>
        </w:tc>
      </w:tr>
      <w:tr w:rsidR="00F910E7" w:rsidRPr="00077B16" w14:paraId="0F7C86E3" w14:textId="77777777" w:rsidTr="0025747C">
        <w:trPr>
          <w:trHeight w:val="469"/>
        </w:trPr>
        <w:tc>
          <w:tcPr>
            <w:tcW w:w="1668" w:type="dxa"/>
          </w:tcPr>
          <w:p w14:paraId="4492C55B" w14:textId="121BA009" w:rsidR="00F910E7" w:rsidRPr="009349D7" w:rsidRDefault="00F910E7" w:rsidP="00876760">
            <w:pPr>
              <w:pStyle w:val="Rowheading"/>
            </w:pPr>
            <w:r w:rsidRPr="009349D7">
              <w:t xml:space="preserve">Aim </w:t>
            </w:r>
            <w:r w:rsidR="0020390E" w:rsidRPr="009349D7">
              <w:t>&amp;</w:t>
            </w:r>
            <w:r w:rsidRPr="009349D7">
              <w:t xml:space="preserve"> objectives</w:t>
            </w:r>
          </w:p>
        </w:tc>
        <w:tc>
          <w:tcPr>
            <w:tcW w:w="8186" w:type="dxa"/>
          </w:tcPr>
          <w:p w14:paraId="4DAA0B33" w14:textId="19F8320C" w:rsidR="00F910E7" w:rsidRPr="00781C28" w:rsidRDefault="001D0CA3" w:rsidP="001D0CA3">
            <w:r w:rsidRPr="001D0CA3">
              <w:t>This audit template is a tool to determine whether individual pathologists and/or departments are recording all core data items</w:t>
            </w:r>
            <w:r>
              <w:t>.</w:t>
            </w:r>
          </w:p>
        </w:tc>
      </w:tr>
      <w:tr w:rsidR="009F45A0" w:rsidRPr="00077B16" w14:paraId="4FF25260" w14:textId="77777777" w:rsidTr="0025747C">
        <w:trPr>
          <w:trHeight w:val="119"/>
        </w:trPr>
        <w:tc>
          <w:tcPr>
            <w:tcW w:w="1668" w:type="dxa"/>
          </w:tcPr>
          <w:p w14:paraId="374F6066" w14:textId="664AEB7E" w:rsidR="009F45A0" w:rsidRPr="009349D7" w:rsidRDefault="009F45A0" w:rsidP="00876760">
            <w:pPr>
              <w:pStyle w:val="Rowheading"/>
            </w:pPr>
            <w:r w:rsidRPr="009349D7">
              <w:t xml:space="preserve">Standards </w:t>
            </w:r>
            <w:r w:rsidR="0020390E" w:rsidRPr="009349D7">
              <w:t>&amp;</w:t>
            </w:r>
            <w:r w:rsidRPr="009349D7">
              <w:t xml:space="preserve"> criteria</w:t>
            </w:r>
          </w:p>
        </w:tc>
        <w:tc>
          <w:tcPr>
            <w:tcW w:w="8186" w:type="dxa"/>
          </w:tcPr>
          <w:p w14:paraId="0C4E607E" w14:textId="77777777" w:rsidR="001D0CA3" w:rsidRDefault="004B18E0" w:rsidP="001D0CA3">
            <w:pPr>
              <w:tabs>
                <w:tab w:val="left" w:pos="317"/>
              </w:tabs>
              <w:spacing w:line="240" w:lineRule="auto"/>
              <w:rPr>
                <w:rFonts w:cs="Arial"/>
              </w:rPr>
            </w:pPr>
            <w:r w:rsidRPr="009349D7">
              <w:rPr>
                <w:b/>
              </w:rPr>
              <w:t xml:space="preserve">Criteria range: </w:t>
            </w:r>
            <w:r w:rsidR="001D0CA3" w:rsidRPr="056346D4">
              <w:rPr>
                <w:rFonts w:cs="Arial"/>
              </w:rPr>
              <w:t>100%, or if not achieved, there is documentation in the case notes that explains the variance.</w:t>
            </w:r>
          </w:p>
          <w:p w14:paraId="7DC5ABC7" w14:textId="77777777" w:rsidR="001D0CA3" w:rsidRDefault="001D0CA3" w:rsidP="001D0CA3">
            <w:pPr>
              <w:tabs>
                <w:tab w:val="left" w:pos="317"/>
              </w:tabs>
              <w:spacing w:line="240" w:lineRule="auto"/>
              <w:rPr>
                <w:rFonts w:cs="Arial"/>
              </w:rPr>
            </w:pPr>
          </w:p>
          <w:p w14:paraId="303A272C" w14:textId="77777777" w:rsidR="001D0CA3" w:rsidRPr="00BD18CC" w:rsidRDefault="001D0CA3" w:rsidP="001D0CA3">
            <w:pPr>
              <w:tabs>
                <w:tab w:val="left" w:pos="317"/>
              </w:tabs>
              <w:spacing w:before="100" w:after="100"/>
              <w:rPr>
                <w:rFonts w:cs="Arial"/>
                <w:b/>
              </w:rPr>
            </w:pPr>
            <w:r w:rsidRPr="00BD18CC">
              <w:rPr>
                <w:rFonts w:cs="Arial"/>
                <w:b/>
              </w:rPr>
              <w:t>The agreed standards</w:t>
            </w:r>
            <w:r>
              <w:rPr>
                <w:rFonts w:cs="Arial"/>
                <w:b/>
              </w:rPr>
              <w:t>:</w:t>
            </w:r>
          </w:p>
          <w:p w14:paraId="44E2E830" w14:textId="44D288C7" w:rsidR="008317B0" w:rsidRPr="001D0CA3" w:rsidRDefault="001D0CA3" w:rsidP="001D0CA3">
            <w:pPr>
              <w:pStyle w:val="ListParagraph"/>
              <w:numPr>
                <w:ilvl w:val="0"/>
                <w:numId w:val="32"/>
              </w:numPr>
              <w:spacing w:line="240" w:lineRule="auto"/>
              <w:ind w:left="425" w:hanging="425"/>
              <w:rPr>
                <w:rFonts w:cs="Arial"/>
              </w:rPr>
            </w:pPr>
            <w:r w:rsidRPr="00593765">
              <w:rPr>
                <w:rFonts w:cs="Arial"/>
              </w:rPr>
              <w:t>Each core data item stated in the dataset for inclusion in histology reports should be present in the final pathology report.</w:t>
            </w:r>
          </w:p>
        </w:tc>
      </w:tr>
      <w:tr w:rsidR="008628C3" w:rsidRPr="00077B16" w14:paraId="14094681" w14:textId="77777777" w:rsidTr="00781C28">
        <w:trPr>
          <w:cantSplit/>
          <w:trHeight w:val="469"/>
        </w:trPr>
        <w:tc>
          <w:tcPr>
            <w:tcW w:w="1668" w:type="dxa"/>
          </w:tcPr>
          <w:p w14:paraId="1E4F1E05" w14:textId="77777777" w:rsidR="008628C3" w:rsidRPr="009349D7" w:rsidRDefault="008628C3" w:rsidP="00876760">
            <w:pPr>
              <w:pStyle w:val="Rowheading"/>
            </w:pPr>
            <w:r w:rsidRPr="009349D7">
              <w:lastRenderedPageBreak/>
              <w:t>Method</w:t>
            </w:r>
          </w:p>
          <w:p w14:paraId="5C3F63EE" w14:textId="77777777" w:rsidR="008628C3" w:rsidRPr="009349D7" w:rsidRDefault="008628C3" w:rsidP="009349D7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8186" w:type="dxa"/>
          </w:tcPr>
          <w:p w14:paraId="06E9918F" w14:textId="7A7CDD5E" w:rsidR="00A4630E" w:rsidRPr="009349D7" w:rsidRDefault="008628C3" w:rsidP="00952DFE">
            <w:pPr>
              <w:rPr>
                <w:b/>
              </w:rPr>
            </w:pPr>
            <w:r w:rsidRPr="009349D7">
              <w:rPr>
                <w:b/>
              </w:rPr>
              <w:t>Sample selection</w:t>
            </w:r>
            <w:r w:rsidR="00E53AD8" w:rsidRPr="009349D7">
              <w:rPr>
                <w:b/>
              </w:rPr>
              <w:t xml:space="preserve">: </w:t>
            </w:r>
            <w:r w:rsidR="00B764BA" w:rsidRPr="00952DFE">
              <w:rPr>
                <w:rStyle w:val="BodytextredfontChar"/>
              </w:rPr>
              <w:t>(To be completed by the author)</w:t>
            </w:r>
          </w:p>
          <w:p w14:paraId="3E6CE0CA" w14:textId="1050F989" w:rsidR="001D0CA3" w:rsidRPr="001D0CA3" w:rsidRDefault="001D0CA3" w:rsidP="001D0CA3">
            <w:pPr>
              <w:pStyle w:val="ListParagraph"/>
              <w:numPr>
                <w:ilvl w:val="0"/>
                <w:numId w:val="33"/>
              </w:numPr>
              <w:ind w:left="425" w:hanging="425"/>
              <w:rPr>
                <w:bCs/>
              </w:rPr>
            </w:pPr>
            <w:r w:rsidRPr="001D0CA3">
              <w:rPr>
                <w:bCs/>
              </w:rPr>
              <w:t xml:space="preserve">All </w:t>
            </w:r>
            <w:r>
              <w:rPr>
                <w:bCs/>
              </w:rPr>
              <w:t>s</w:t>
            </w:r>
            <w:r w:rsidRPr="001D0CA3">
              <w:rPr>
                <w:bCs/>
              </w:rPr>
              <w:t xml:space="preserve">alivary gland cancer resection specimens from a specified </w:t>
            </w:r>
            <w:proofErr w:type="gramStart"/>
            <w:r w:rsidRPr="001D0CA3">
              <w:rPr>
                <w:bCs/>
              </w:rPr>
              <w:t>time period</w:t>
            </w:r>
            <w:proofErr w:type="gramEnd"/>
            <w:r w:rsidRPr="001D0CA3">
              <w:rPr>
                <w:bCs/>
              </w:rPr>
              <w:t>.</w:t>
            </w:r>
          </w:p>
          <w:p w14:paraId="71F8684B" w14:textId="367C5E60" w:rsidR="001D0CA3" w:rsidRPr="001D0CA3" w:rsidRDefault="001D0CA3" w:rsidP="001D0CA3">
            <w:pPr>
              <w:pStyle w:val="ListParagraph"/>
              <w:numPr>
                <w:ilvl w:val="0"/>
                <w:numId w:val="33"/>
              </w:numPr>
              <w:ind w:left="425" w:hanging="425"/>
              <w:rPr>
                <w:bCs/>
              </w:rPr>
            </w:pPr>
            <w:r w:rsidRPr="001D0CA3">
              <w:rPr>
                <w:bCs/>
              </w:rPr>
              <w:t>Review of histopathological reports.</w:t>
            </w:r>
          </w:p>
          <w:p w14:paraId="61C5E6F3" w14:textId="2BA1F44C" w:rsidR="001D0CA3" w:rsidRPr="001D0CA3" w:rsidRDefault="001D0CA3" w:rsidP="001D0CA3">
            <w:pPr>
              <w:pStyle w:val="ListParagraph"/>
              <w:numPr>
                <w:ilvl w:val="0"/>
                <w:numId w:val="33"/>
              </w:numPr>
              <w:ind w:left="425" w:hanging="425"/>
              <w:rPr>
                <w:bCs/>
              </w:rPr>
            </w:pPr>
            <w:r w:rsidRPr="001D0CA3">
              <w:rPr>
                <w:bCs/>
              </w:rPr>
              <w:t xml:space="preserve">Record </w:t>
            </w:r>
            <w:proofErr w:type="gramStart"/>
            <w:r w:rsidRPr="001D0CA3">
              <w:rPr>
                <w:bCs/>
              </w:rPr>
              <w:t>whether or not</w:t>
            </w:r>
            <w:proofErr w:type="gramEnd"/>
            <w:r w:rsidRPr="001D0CA3">
              <w:rPr>
                <w:bCs/>
              </w:rPr>
              <w:t xml:space="preserve"> data items are included</w:t>
            </w:r>
            <w:r>
              <w:rPr>
                <w:bCs/>
              </w:rPr>
              <w:t>.</w:t>
            </w:r>
          </w:p>
          <w:p w14:paraId="16C2AC53" w14:textId="1C6CFCB8" w:rsidR="001D0CA3" w:rsidRPr="001D0CA3" w:rsidRDefault="001D0CA3" w:rsidP="001D0CA3">
            <w:pPr>
              <w:pStyle w:val="ListParagraph"/>
              <w:numPr>
                <w:ilvl w:val="0"/>
                <w:numId w:val="33"/>
              </w:numPr>
              <w:ind w:left="425" w:hanging="425"/>
              <w:rPr>
                <w:bCs/>
              </w:rPr>
            </w:pPr>
            <w:r w:rsidRPr="001D0CA3">
              <w:rPr>
                <w:bCs/>
              </w:rPr>
              <w:t xml:space="preserve">Specimen received and date report authorised. </w:t>
            </w:r>
          </w:p>
          <w:p w14:paraId="2E47D027" w14:textId="4A2F61AB" w:rsidR="00FA6967" w:rsidRPr="009349D7" w:rsidRDefault="00AE34E0" w:rsidP="001D0CA3">
            <w:pPr>
              <w:rPr>
                <w:b/>
                <w:color w:val="000000"/>
              </w:rPr>
            </w:pPr>
            <w:r w:rsidRPr="009349D7">
              <w:rPr>
                <w:b/>
                <w:color w:val="000000"/>
              </w:rPr>
              <w:t>Data to be collected on proforma (see below).</w:t>
            </w:r>
          </w:p>
        </w:tc>
      </w:tr>
      <w:tr w:rsidR="008628C3" w:rsidRPr="00077B16" w14:paraId="4EF29E2B" w14:textId="77777777" w:rsidTr="0025747C">
        <w:trPr>
          <w:trHeight w:val="469"/>
        </w:trPr>
        <w:tc>
          <w:tcPr>
            <w:tcW w:w="1668" w:type="dxa"/>
          </w:tcPr>
          <w:p w14:paraId="42E290A4" w14:textId="77777777" w:rsidR="008628C3" w:rsidRPr="009349D7" w:rsidRDefault="008628C3" w:rsidP="00876760">
            <w:pPr>
              <w:pStyle w:val="Rowheading"/>
            </w:pPr>
            <w:r w:rsidRPr="009349D7">
              <w:t>Results</w:t>
            </w:r>
          </w:p>
        </w:tc>
        <w:tc>
          <w:tcPr>
            <w:tcW w:w="8186" w:type="dxa"/>
          </w:tcPr>
          <w:p w14:paraId="08D3ABE3" w14:textId="77777777" w:rsidR="008628C3" w:rsidRPr="009349D7" w:rsidRDefault="008628C3" w:rsidP="0029610F">
            <w:pPr>
              <w:pStyle w:val="Bodytextredfont"/>
            </w:pPr>
            <w:r w:rsidRPr="009349D7">
              <w:t xml:space="preserve">(To be </w:t>
            </w:r>
            <w:r w:rsidRPr="0029610F">
              <w:t>completed</w:t>
            </w:r>
            <w:r w:rsidRPr="009349D7">
              <w:t xml:space="preserve"> by the author)</w:t>
            </w:r>
          </w:p>
          <w:p w14:paraId="3B75E1CE" w14:textId="3413C1F3" w:rsidR="008628C3" w:rsidRPr="009349D7" w:rsidRDefault="008628C3" w:rsidP="0029610F">
            <w:r w:rsidRPr="009349D7">
              <w:t>The results of this audit show the following</w:t>
            </w:r>
            <w:r w:rsidR="00E53AD8" w:rsidRPr="009349D7">
              <w:t xml:space="preserve"> compliance with the standards</w:t>
            </w:r>
            <w:r w:rsidR="00745A21">
              <w:t>.</w:t>
            </w:r>
          </w:p>
          <w:tbl>
            <w:tblPr>
              <w:tblW w:w="73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30"/>
              <w:gridCol w:w="3969"/>
            </w:tblGrid>
            <w:tr w:rsidR="00A34BB8" w:rsidRPr="009349D7" w14:paraId="624323B5" w14:textId="77777777" w:rsidTr="00A34BB8">
              <w:trPr>
                <w:trHeight w:val="300"/>
              </w:trPr>
              <w:tc>
                <w:tcPr>
                  <w:tcW w:w="3430" w:type="dxa"/>
                </w:tcPr>
                <w:p w14:paraId="12197AA6" w14:textId="30418B12" w:rsidR="00A34BB8" w:rsidRPr="009349D7" w:rsidRDefault="00A34BB8" w:rsidP="00A34BB8">
                  <w:pPr>
                    <w:pStyle w:val="Tabletext"/>
                  </w:pPr>
                  <w:r>
                    <w:rPr>
                      <w:rFonts w:cs="Arial"/>
                      <w:b/>
                      <w:color w:val="000000"/>
                    </w:rPr>
                    <w:t>D</w:t>
                  </w:r>
                  <w:r w:rsidRPr="00E25DFB">
                    <w:rPr>
                      <w:rFonts w:cs="Arial"/>
                      <w:b/>
                      <w:color w:val="000000"/>
                    </w:rPr>
                    <w:t>ata items</w:t>
                  </w:r>
                </w:p>
              </w:tc>
              <w:tc>
                <w:tcPr>
                  <w:tcW w:w="3969" w:type="dxa"/>
                </w:tcPr>
                <w:p w14:paraId="0DBB373F" w14:textId="77777777" w:rsidR="00A34BB8" w:rsidRPr="009349D7" w:rsidRDefault="00A34BB8" w:rsidP="00A34BB8">
                  <w:pPr>
                    <w:pStyle w:val="Tablecolumnheading"/>
                  </w:pPr>
                  <w:r w:rsidRPr="009349D7">
                    <w:t>% compliance</w:t>
                  </w:r>
                </w:p>
              </w:tc>
            </w:tr>
            <w:tr w:rsidR="00A34BB8" w:rsidRPr="009349D7" w14:paraId="26EEAC2E" w14:textId="77777777" w:rsidTr="00A34BB8">
              <w:trPr>
                <w:trHeight w:val="300"/>
              </w:trPr>
              <w:tc>
                <w:tcPr>
                  <w:tcW w:w="3430" w:type="dxa"/>
                </w:tcPr>
                <w:p w14:paraId="70861BAD" w14:textId="5D80F100" w:rsidR="00A34BB8" w:rsidRPr="009349D7" w:rsidRDefault="00A34BB8" w:rsidP="00A34BB8">
                  <w:pPr>
                    <w:pStyle w:val="Tabletext"/>
                  </w:pPr>
                  <w:r>
                    <w:rPr>
                      <w:rFonts w:cs="Arial"/>
                    </w:rPr>
                    <w:t>Operative procedure</w:t>
                  </w:r>
                </w:p>
              </w:tc>
              <w:tc>
                <w:tcPr>
                  <w:tcW w:w="3969" w:type="dxa"/>
                </w:tcPr>
                <w:p w14:paraId="3E06D38D" w14:textId="77777777" w:rsidR="00A34BB8" w:rsidRPr="009349D7" w:rsidRDefault="00A34BB8" w:rsidP="00A34BB8">
                  <w:pPr>
                    <w:pStyle w:val="Tabletext"/>
                  </w:pPr>
                </w:p>
              </w:tc>
            </w:tr>
            <w:tr w:rsidR="00A34BB8" w:rsidRPr="009349D7" w14:paraId="17E1314A" w14:textId="77777777" w:rsidTr="00A34BB8">
              <w:trPr>
                <w:trHeight w:val="300"/>
              </w:trPr>
              <w:tc>
                <w:tcPr>
                  <w:tcW w:w="3430" w:type="dxa"/>
                </w:tcPr>
                <w:p w14:paraId="48C05127" w14:textId="36AA876F" w:rsidR="00A34BB8" w:rsidRPr="009349D7" w:rsidRDefault="00A34BB8" w:rsidP="00A34BB8">
                  <w:pPr>
                    <w:pStyle w:val="Tabletext"/>
                  </w:pPr>
                  <w:r>
                    <w:rPr>
                      <w:rFonts w:cs="Arial"/>
                    </w:rPr>
                    <w:t>Specimens submitted</w:t>
                  </w:r>
                </w:p>
              </w:tc>
              <w:tc>
                <w:tcPr>
                  <w:tcW w:w="3969" w:type="dxa"/>
                </w:tcPr>
                <w:p w14:paraId="75E972AC" w14:textId="77777777" w:rsidR="00A34BB8" w:rsidRPr="009349D7" w:rsidRDefault="00A34BB8" w:rsidP="00A34BB8">
                  <w:pPr>
                    <w:pStyle w:val="Tabletext"/>
                  </w:pPr>
                </w:p>
              </w:tc>
            </w:tr>
            <w:tr w:rsidR="00A34BB8" w:rsidRPr="009349D7" w14:paraId="25559A8D" w14:textId="77777777" w:rsidTr="00A34BB8">
              <w:trPr>
                <w:trHeight w:val="300"/>
              </w:trPr>
              <w:tc>
                <w:tcPr>
                  <w:tcW w:w="3430" w:type="dxa"/>
                </w:tcPr>
                <w:p w14:paraId="04108B29" w14:textId="471A7F85" w:rsidR="00A34BB8" w:rsidRPr="009349D7" w:rsidRDefault="00A34BB8" w:rsidP="00A34BB8">
                  <w:pPr>
                    <w:pStyle w:val="Tabletext"/>
                    <w:rPr>
                      <w:b/>
                      <w:bCs/>
                    </w:rPr>
                  </w:pPr>
                  <w:r w:rsidRPr="000629E9">
                    <w:rPr>
                      <w:rFonts w:cs="Arial"/>
                    </w:rPr>
                    <w:t>Tumour site</w:t>
                  </w:r>
                </w:p>
              </w:tc>
              <w:tc>
                <w:tcPr>
                  <w:tcW w:w="3969" w:type="dxa"/>
                </w:tcPr>
                <w:p w14:paraId="0C1BE610" w14:textId="77777777" w:rsidR="00A34BB8" w:rsidRPr="009349D7" w:rsidRDefault="00A34BB8" w:rsidP="00A34BB8">
                  <w:pPr>
                    <w:pStyle w:val="Tabletext"/>
                  </w:pPr>
                </w:p>
              </w:tc>
            </w:tr>
            <w:tr w:rsidR="00A34BB8" w:rsidRPr="009349D7" w14:paraId="24DC0D94" w14:textId="77777777" w:rsidTr="00A34BB8">
              <w:trPr>
                <w:trHeight w:val="300"/>
              </w:trPr>
              <w:tc>
                <w:tcPr>
                  <w:tcW w:w="3430" w:type="dxa"/>
                </w:tcPr>
                <w:p w14:paraId="498E49A7" w14:textId="5E9AF51F" w:rsidR="00A34BB8" w:rsidRPr="009349D7" w:rsidRDefault="00A34BB8" w:rsidP="00A34BB8">
                  <w:pPr>
                    <w:pStyle w:val="Tabletext"/>
                  </w:pPr>
                  <w:r>
                    <w:rPr>
                      <w:rFonts w:cs="Arial"/>
                    </w:rPr>
                    <w:t>Tumour focality</w:t>
                  </w:r>
                </w:p>
              </w:tc>
              <w:tc>
                <w:tcPr>
                  <w:tcW w:w="3969" w:type="dxa"/>
                </w:tcPr>
                <w:p w14:paraId="6A0A368F" w14:textId="77777777" w:rsidR="00A34BB8" w:rsidRPr="009349D7" w:rsidRDefault="00A34BB8" w:rsidP="00A34BB8">
                  <w:pPr>
                    <w:pStyle w:val="Tabletext"/>
                  </w:pPr>
                </w:p>
              </w:tc>
            </w:tr>
            <w:tr w:rsidR="00A34BB8" w:rsidRPr="009349D7" w14:paraId="0EC6E438" w14:textId="77777777" w:rsidTr="00A34BB8">
              <w:trPr>
                <w:trHeight w:val="300"/>
              </w:trPr>
              <w:tc>
                <w:tcPr>
                  <w:tcW w:w="3430" w:type="dxa"/>
                </w:tcPr>
                <w:p w14:paraId="3C4A69C2" w14:textId="79BA7E00" w:rsidR="00A34BB8" w:rsidRPr="009349D7" w:rsidRDefault="00A34BB8" w:rsidP="00A34BB8">
                  <w:pPr>
                    <w:pStyle w:val="Tabletext"/>
                  </w:pPr>
                  <w:r w:rsidRPr="000629E9">
                    <w:rPr>
                      <w:rFonts w:cs="Arial"/>
                    </w:rPr>
                    <w:t xml:space="preserve">Tumour </w:t>
                  </w:r>
                  <w:r>
                    <w:rPr>
                      <w:rFonts w:cs="Arial"/>
                    </w:rPr>
                    <w:t xml:space="preserve">maximum </w:t>
                  </w:r>
                  <w:r w:rsidRPr="000629E9">
                    <w:rPr>
                      <w:rFonts w:cs="Arial"/>
                    </w:rPr>
                    <w:t>dimension</w:t>
                  </w:r>
                </w:p>
              </w:tc>
              <w:tc>
                <w:tcPr>
                  <w:tcW w:w="3969" w:type="dxa"/>
                </w:tcPr>
                <w:p w14:paraId="3EE5BE6B" w14:textId="77777777" w:rsidR="00A34BB8" w:rsidRPr="009349D7" w:rsidRDefault="00A34BB8" w:rsidP="00A34BB8">
                  <w:pPr>
                    <w:pStyle w:val="Tabletext"/>
                  </w:pPr>
                </w:p>
              </w:tc>
            </w:tr>
            <w:tr w:rsidR="00A34BB8" w:rsidRPr="009349D7" w14:paraId="15FD2B11" w14:textId="77777777" w:rsidTr="00A34BB8">
              <w:trPr>
                <w:trHeight w:val="300"/>
              </w:trPr>
              <w:tc>
                <w:tcPr>
                  <w:tcW w:w="3430" w:type="dxa"/>
                </w:tcPr>
                <w:p w14:paraId="07BC53A9" w14:textId="0280BABE" w:rsidR="00A34BB8" w:rsidRPr="009349D7" w:rsidRDefault="00A34BB8" w:rsidP="00A34BB8">
                  <w:pPr>
                    <w:pStyle w:val="Tabletext"/>
                  </w:pPr>
                  <w:r w:rsidRPr="000629E9">
                    <w:t>Histological type</w:t>
                  </w:r>
                </w:p>
              </w:tc>
              <w:tc>
                <w:tcPr>
                  <w:tcW w:w="3969" w:type="dxa"/>
                </w:tcPr>
                <w:p w14:paraId="1F18D056" w14:textId="77777777" w:rsidR="00A34BB8" w:rsidRPr="009349D7" w:rsidRDefault="00A34BB8" w:rsidP="00A34BB8">
                  <w:pPr>
                    <w:pStyle w:val="Tabletext"/>
                  </w:pPr>
                </w:p>
              </w:tc>
            </w:tr>
            <w:tr w:rsidR="00A34BB8" w:rsidRPr="009349D7" w14:paraId="5350E8F4" w14:textId="77777777" w:rsidTr="00A34BB8">
              <w:trPr>
                <w:cantSplit/>
                <w:trHeight w:val="122"/>
              </w:trPr>
              <w:tc>
                <w:tcPr>
                  <w:tcW w:w="3430" w:type="dxa"/>
                </w:tcPr>
                <w:p w14:paraId="248F40AA" w14:textId="1F88BE80" w:rsidR="00A34BB8" w:rsidRPr="009349D7" w:rsidRDefault="00A34BB8" w:rsidP="00A34BB8">
                  <w:pPr>
                    <w:pStyle w:val="Tabletext"/>
                  </w:pPr>
                  <w:r w:rsidRPr="000629E9">
                    <w:rPr>
                      <w:rFonts w:cs="Arial"/>
                    </w:rPr>
                    <w:t>Histological grade</w:t>
                  </w:r>
                </w:p>
              </w:tc>
              <w:tc>
                <w:tcPr>
                  <w:tcW w:w="3969" w:type="dxa"/>
                </w:tcPr>
                <w:p w14:paraId="7669C8FF" w14:textId="77777777" w:rsidR="00A34BB8" w:rsidRPr="009349D7" w:rsidRDefault="00A34BB8" w:rsidP="00A34BB8">
                  <w:pPr>
                    <w:pStyle w:val="Tabletext"/>
                  </w:pPr>
                </w:p>
              </w:tc>
            </w:tr>
            <w:tr w:rsidR="00A34BB8" w:rsidRPr="009349D7" w14:paraId="7DD9ACF3" w14:textId="77777777" w:rsidTr="00A34BB8">
              <w:trPr>
                <w:cantSplit/>
                <w:trHeight w:val="121"/>
              </w:trPr>
              <w:tc>
                <w:tcPr>
                  <w:tcW w:w="3430" w:type="dxa"/>
                </w:tcPr>
                <w:p w14:paraId="39796CC7" w14:textId="5C01062C" w:rsidR="00A34BB8" w:rsidRPr="009349D7" w:rsidRDefault="00A34BB8" w:rsidP="00A34BB8">
                  <w:pPr>
                    <w:pStyle w:val="Tabletext"/>
                  </w:pPr>
                  <w:r>
                    <w:rPr>
                      <w:rFonts w:cs="Arial"/>
                    </w:rPr>
                    <w:t xml:space="preserve">Extent </w:t>
                  </w:r>
                  <w:r w:rsidRPr="000629E9">
                    <w:rPr>
                      <w:rFonts w:cs="Arial"/>
                    </w:rPr>
                    <w:t>of invasion</w:t>
                  </w:r>
                </w:p>
              </w:tc>
              <w:tc>
                <w:tcPr>
                  <w:tcW w:w="3969" w:type="dxa"/>
                </w:tcPr>
                <w:p w14:paraId="1168D5AB" w14:textId="77777777" w:rsidR="00A34BB8" w:rsidRPr="009349D7" w:rsidRDefault="00A34BB8" w:rsidP="00A34BB8">
                  <w:pPr>
                    <w:pStyle w:val="Tabletext"/>
                  </w:pPr>
                </w:p>
              </w:tc>
            </w:tr>
            <w:tr w:rsidR="00A34BB8" w:rsidRPr="009349D7" w14:paraId="163855E9" w14:textId="77777777" w:rsidTr="00A34BB8">
              <w:trPr>
                <w:trHeight w:val="300"/>
              </w:trPr>
              <w:tc>
                <w:tcPr>
                  <w:tcW w:w="3430" w:type="dxa"/>
                </w:tcPr>
                <w:p w14:paraId="2317B713" w14:textId="2E56B661" w:rsidR="00A34BB8" w:rsidRPr="009349D7" w:rsidRDefault="00A34BB8" w:rsidP="00A34BB8">
                  <w:pPr>
                    <w:pStyle w:val="Tabletext"/>
                  </w:pPr>
                  <w:r w:rsidRPr="000629E9">
                    <w:rPr>
                      <w:rFonts w:cs="Arial"/>
                    </w:rPr>
                    <w:t>Pattern of invasive front</w:t>
                  </w:r>
                </w:p>
              </w:tc>
              <w:tc>
                <w:tcPr>
                  <w:tcW w:w="3969" w:type="dxa"/>
                </w:tcPr>
                <w:p w14:paraId="2B311D28" w14:textId="77777777" w:rsidR="00A34BB8" w:rsidRPr="009349D7" w:rsidRDefault="00A34BB8" w:rsidP="00A34BB8">
                  <w:pPr>
                    <w:pStyle w:val="Tabletext"/>
                  </w:pPr>
                </w:p>
              </w:tc>
            </w:tr>
            <w:tr w:rsidR="00A34BB8" w:rsidRPr="009349D7" w14:paraId="584BB891" w14:textId="77777777" w:rsidTr="00A34BB8">
              <w:trPr>
                <w:trHeight w:val="300"/>
              </w:trPr>
              <w:tc>
                <w:tcPr>
                  <w:tcW w:w="3430" w:type="dxa"/>
                </w:tcPr>
                <w:p w14:paraId="4657E907" w14:textId="6BF48158" w:rsidR="00A34BB8" w:rsidRPr="000629E9" w:rsidRDefault="00A34BB8" w:rsidP="00A34BB8">
                  <w:pPr>
                    <w:pStyle w:val="Tabletext"/>
                    <w:rPr>
                      <w:rFonts w:cs="Arial"/>
                    </w:rPr>
                  </w:pPr>
                  <w:r w:rsidRPr="000629E9">
                    <w:rPr>
                      <w:rFonts w:cs="Arial"/>
                    </w:rPr>
                    <w:t xml:space="preserve">Perineural </w:t>
                  </w:r>
                  <w:r>
                    <w:rPr>
                      <w:rFonts w:cs="Arial"/>
                    </w:rPr>
                    <w:t xml:space="preserve">or intraneural </w:t>
                  </w:r>
                  <w:r w:rsidRPr="000629E9">
                    <w:rPr>
                      <w:rFonts w:cs="Arial"/>
                    </w:rPr>
                    <w:t>invasion</w:t>
                  </w:r>
                </w:p>
              </w:tc>
              <w:tc>
                <w:tcPr>
                  <w:tcW w:w="3969" w:type="dxa"/>
                </w:tcPr>
                <w:p w14:paraId="78290257" w14:textId="77777777" w:rsidR="00A34BB8" w:rsidRPr="009349D7" w:rsidRDefault="00A34BB8" w:rsidP="00A34BB8">
                  <w:pPr>
                    <w:pStyle w:val="Tabletext"/>
                  </w:pPr>
                </w:p>
              </w:tc>
            </w:tr>
            <w:tr w:rsidR="00A34BB8" w:rsidRPr="009349D7" w14:paraId="0B7F98DC" w14:textId="77777777" w:rsidTr="00A34BB8">
              <w:trPr>
                <w:trHeight w:val="300"/>
              </w:trPr>
              <w:tc>
                <w:tcPr>
                  <w:tcW w:w="3430" w:type="dxa"/>
                </w:tcPr>
                <w:p w14:paraId="7FB3E30A" w14:textId="3917EF3D" w:rsidR="00A34BB8" w:rsidRPr="000629E9" w:rsidRDefault="00A34BB8" w:rsidP="00A34BB8">
                  <w:pPr>
                    <w:pStyle w:val="Tabletext"/>
                    <w:rPr>
                      <w:rFonts w:cs="Arial"/>
                    </w:rPr>
                  </w:pPr>
                  <w:proofErr w:type="spellStart"/>
                  <w:r w:rsidRPr="000629E9">
                    <w:rPr>
                      <w:rFonts w:cs="Arial"/>
                    </w:rPr>
                    <w:t>Lymphovascular</w:t>
                  </w:r>
                  <w:proofErr w:type="spellEnd"/>
                  <w:r w:rsidRPr="000629E9">
                    <w:rPr>
                      <w:rFonts w:cs="Arial"/>
                    </w:rPr>
                    <w:t xml:space="preserve"> invasion</w:t>
                  </w:r>
                </w:p>
              </w:tc>
              <w:tc>
                <w:tcPr>
                  <w:tcW w:w="3969" w:type="dxa"/>
                </w:tcPr>
                <w:p w14:paraId="07F98C14" w14:textId="77777777" w:rsidR="00A34BB8" w:rsidRPr="009349D7" w:rsidRDefault="00A34BB8" w:rsidP="00A34BB8">
                  <w:pPr>
                    <w:pStyle w:val="Tabletext"/>
                  </w:pPr>
                </w:p>
              </w:tc>
            </w:tr>
            <w:tr w:rsidR="00A34BB8" w:rsidRPr="009349D7" w14:paraId="03300510" w14:textId="77777777" w:rsidTr="00A34BB8">
              <w:trPr>
                <w:trHeight w:val="300"/>
              </w:trPr>
              <w:tc>
                <w:tcPr>
                  <w:tcW w:w="3430" w:type="dxa"/>
                </w:tcPr>
                <w:p w14:paraId="2057EB47" w14:textId="6D9EF88B" w:rsidR="00A34BB8" w:rsidRPr="000629E9" w:rsidRDefault="00A34BB8" w:rsidP="00A34BB8">
                  <w:pPr>
                    <w:pStyle w:val="Table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Margin </w:t>
                  </w:r>
                  <w:r>
                    <w:rPr>
                      <w:rFonts w:cs="Arial"/>
                    </w:rPr>
                    <w:t>s</w:t>
                  </w:r>
                  <w:r>
                    <w:rPr>
                      <w:rFonts w:cs="Arial"/>
                    </w:rPr>
                    <w:t>tatus</w:t>
                  </w:r>
                </w:p>
              </w:tc>
              <w:tc>
                <w:tcPr>
                  <w:tcW w:w="3969" w:type="dxa"/>
                </w:tcPr>
                <w:p w14:paraId="0E2A2DE9" w14:textId="77777777" w:rsidR="00A34BB8" w:rsidRPr="009349D7" w:rsidRDefault="00A34BB8" w:rsidP="00A34BB8">
                  <w:pPr>
                    <w:pStyle w:val="Tabletext"/>
                  </w:pPr>
                </w:p>
              </w:tc>
            </w:tr>
            <w:tr w:rsidR="00A34BB8" w:rsidRPr="009349D7" w14:paraId="189F89AC" w14:textId="77777777" w:rsidTr="00A34BB8">
              <w:trPr>
                <w:trHeight w:val="300"/>
              </w:trPr>
              <w:tc>
                <w:tcPr>
                  <w:tcW w:w="3430" w:type="dxa"/>
                </w:tcPr>
                <w:p w14:paraId="390E19BC" w14:textId="3B71469A" w:rsidR="00A34BB8" w:rsidRDefault="00A34BB8" w:rsidP="00A34BB8">
                  <w:pPr>
                    <w:pStyle w:val="Table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Pathological staging</w:t>
                  </w:r>
                </w:p>
              </w:tc>
              <w:tc>
                <w:tcPr>
                  <w:tcW w:w="3969" w:type="dxa"/>
                </w:tcPr>
                <w:p w14:paraId="6CE7EDED" w14:textId="77777777" w:rsidR="00A34BB8" w:rsidRPr="009349D7" w:rsidRDefault="00A34BB8" w:rsidP="00A34BB8">
                  <w:pPr>
                    <w:pStyle w:val="Tabletext"/>
                  </w:pPr>
                </w:p>
              </w:tc>
            </w:tr>
            <w:tr w:rsidR="00A34BB8" w:rsidRPr="009349D7" w14:paraId="75E727BD" w14:textId="77777777" w:rsidTr="00A34BB8">
              <w:trPr>
                <w:trHeight w:val="300"/>
              </w:trPr>
              <w:tc>
                <w:tcPr>
                  <w:tcW w:w="3430" w:type="dxa"/>
                </w:tcPr>
                <w:p w14:paraId="45F37F2C" w14:textId="3FEC7C84" w:rsidR="00A34BB8" w:rsidRDefault="00A34BB8" w:rsidP="00A34BB8">
                  <w:pPr>
                    <w:pStyle w:val="Tabletext"/>
                    <w:rPr>
                      <w:rFonts w:cs="Arial"/>
                    </w:rPr>
                  </w:pPr>
                  <w:r w:rsidRPr="00437703">
                    <w:rPr>
                      <w:rFonts w:cs="Arial"/>
                    </w:rPr>
                    <w:t>Lymph node status</w:t>
                  </w:r>
                </w:p>
              </w:tc>
              <w:tc>
                <w:tcPr>
                  <w:tcW w:w="3969" w:type="dxa"/>
                </w:tcPr>
                <w:p w14:paraId="451C9E06" w14:textId="77777777" w:rsidR="00A34BB8" w:rsidRPr="009349D7" w:rsidRDefault="00A34BB8" w:rsidP="00A34BB8">
                  <w:pPr>
                    <w:pStyle w:val="Tabletext"/>
                  </w:pPr>
                </w:p>
              </w:tc>
            </w:tr>
          </w:tbl>
          <w:p w14:paraId="3689BFB0" w14:textId="77777777" w:rsidR="008628C3" w:rsidRPr="009349D7" w:rsidRDefault="008628C3" w:rsidP="00DC14AC">
            <w:pPr>
              <w:rPr>
                <w:rFonts w:cs="Arial"/>
                <w:b/>
                <w:szCs w:val="24"/>
              </w:rPr>
            </w:pPr>
          </w:p>
          <w:p w14:paraId="33C1ABC1" w14:textId="1821AEB8" w:rsidR="007A10E7" w:rsidRPr="0029610F" w:rsidRDefault="008317B0" w:rsidP="0029610F">
            <w:pPr>
              <w:rPr>
                <w:b/>
                <w:bCs/>
              </w:rPr>
            </w:pPr>
            <w:r w:rsidRPr="0029610F">
              <w:rPr>
                <w:b/>
                <w:bCs/>
              </w:rPr>
              <w:t>Commentary:</w:t>
            </w:r>
          </w:p>
          <w:p w14:paraId="4C21FCF8" w14:textId="5FE6C934" w:rsidR="007A10E7" w:rsidRPr="009349D7" w:rsidRDefault="007A10E7" w:rsidP="00DC14AC">
            <w:pPr>
              <w:rPr>
                <w:rFonts w:cs="Arial"/>
                <w:b/>
                <w:szCs w:val="24"/>
              </w:rPr>
            </w:pPr>
          </w:p>
        </w:tc>
      </w:tr>
      <w:tr w:rsidR="008628C3" w:rsidRPr="00077B16" w14:paraId="0B06E3F0" w14:textId="77777777" w:rsidTr="0025747C">
        <w:trPr>
          <w:trHeight w:val="469"/>
        </w:trPr>
        <w:tc>
          <w:tcPr>
            <w:tcW w:w="1668" w:type="dxa"/>
          </w:tcPr>
          <w:p w14:paraId="4CAABCEC" w14:textId="77777777" w:rsidR="008628C3" w:rsidRPr="009349D7" w:rsidRDefault="008628C3" w:rsidP="00876760">
            <w:pPr>
              <w:pStyle w:val="Rowheading"/>
            </w:pPr>
            <w:r w:rsidRPr="009349D7">
              <w:t>Conclusion</w:t>
            </w:r>
          </w:p>
        </w:tc>
        <w:tc>
          <w:tcPr>
            <w:tcW w:w="8186" w:type="dxa"/>
          </w:tcPr>
          <w:p w14:paraId="54F6617D" w14:textId="2A569065" w:rsidR="008628C3" w:rsidRPr="009349D7" w:rsidRDefault="008628C3" w:rsidP="0029610F">
            <w:pPr>
              <w:pStyle w:val="Bodytextredfont"/>
            </w:pPr>
            <w:r w:rsidRPr="009349D7">
              <w:t>(To be completed by the author)</w:t>
            </w:r>
          </w:p>
        </w:tc>
      </w:tr>
      <w:tr w:rsidR="008628C3" w:rsidRPr="00077B16" w14:paraId="5BF6DC79" w14:textId="77777777" w:rsidTr="0025747C">
        <w:trPr>
          <w:trHeight w:val="58"/>
        </w:trPr>
        <w:tc>
          <w:tcPr>
            <w:tcW w:w="1668" w:type="dxa"/>
          </w:tcPr>
          <w:p w14:paraId="22631467" w14:textId="77777777" w:rsidR="008628C3" w:rsidRPr="009349D7" w:rsidRDefault="008628C3" w:rsidP="00876760">
            <w:pPr>
              <w:pStyle w:val="Rowheading"/>
            </w:pPr>
            <w:r w:rsidRPr="009349D7">
              <w:lastRenderedPageBreak/>
              <w:t>Recommend-</w:t>
            </w:r>
            <w:r w:rsidRPr="009349D7">
              <w:br/>
            </w:r>
            <w:proofErr w:type="spellStart"/>
            <w:r w:rsidRPr="009349D7">
              <w:t>ations</w:t>
            </w:r>
            <w:proofErr w:type="spellEnd"/>
            <w:r w:rsidRPr="009349D7">
              <w:t xml:space="preserve"> for improvement</w:t>
            </w:r>
          </w:p>
          <w:p w14:paraId="4E127F52" w14:textId="77777777" w:rsidR="008628C3" w:rsidRPr="009349D7" w:rsidRDefault="008628C3" w:rsidP="00876760">
            <w:pPr>
              <w:pStyle w:val="Rowheading"/>
            </w:pPr>
          </w:p>
          <w:p w14:paraId="7AD9482C" w14:textId="77777777" w:rsidR="008628C3" w:rsidRPr="009349D7" w:rsidRDefault="008628C3" w:rsidP="00876760">
            <w:pPr>
              <w:pStyle w:val="Rowheading"/>
            </w:pPr>
          </w:p>
          <w:p w14:paraId="6ED49695" w14:textId="77777777" w:rsidR="008628C3" w:rsidRPr="009349D7" w:rsidRDefault="008628C3" w:rsidP="00876760">
            <w:pPr>
              <w:pStyle w:val="Rowheading"/>
            </w:pPr>
          </w:p>
        </w:tc>
        <w:tc>
          <w:tcPr>
            <w:tcW w:w="8186" w:type="dxa"/>
          </w:tcPr>
          <w:p w14:paraId="6CA1B6E8" w14:textId="75044DDB" w:rsidR="008628C3" w:rsidRPr="009349D7" w:rsidRDefault="008628C3" w:rsidP="0029610F">
            <w:r w:rsidRPr="009349D7">
              <w:t>Present the result with recommendations, actions</w:t>
            </w:r>
            <w:r w:rsidR="008317B0" w:rsidRPr="009349D7">
              <w:t xml:space="preserve"> </w:t>
            </w:r>
            <w:r w:rsidRPr="009349D7">
              <w:t>and responsibilities for action and a timescale for implementation. Assign a person</w:t>
            </w:r>
            <w:r w:rsidR="007F21DF" w:rsidRPr="009349D7">
              <w:t>(</w:t>
            </w:r>
            <w:r w:rsidRPr="009349D7">
              <w:t>s</w:t>
            </w:r>
            <w:r w:rsidR="007F21DF" w:rsidRPr="009349D7">
              <w:t>)</w:t>
            </w:r>
            <w:r w:rsidRPr="009349D7">
              <w:t xml:space="preserve"> responsible to do the work within a timeframe.</w:t>
            </w:r>
          </w:p>
          <w:p w14:paraId="12F2C7F6" w14:textId="77777777" w:rsidR="008628C3" w:rsidRPr="0029610F" w:rsidRDefault="008628C3" w:rsidP="0029610F">
            <w:pPr>
              <w:rPr>
                <w:b/>
                <w:bCs/>
              </w:rPr>
            </w:pPr>
            <w:r w:rsidRPr="0029610F">
              <w:rPr>
                <w:b/>
                <w:bCs/>
              </w:rPr>
              <w:t>Some suggestions:</w:t>
            </w:r>
          </w:p>
          <w:p w14:paraId="06EDEE94" w14:textId="77777777" w:rsidR="008628C3" w:rsidRPr="0029610F" w:rsidRDefault="008628C3" w:rsidP="0029610F">
            <w:pPr>
              <w:pStyle w:val="ListParagraph"/>
            </w:pPr>
            <w:r w:rsidRPr="0029610F">
              <w:t>highlight areas of practice that are different</w:t>
            </w:r>
          </w:p>
          <w:p w14:paraId="1C0DE42A" w14:textId="63EF759E" w:rsidR="008628C3" w:rsidRPr="009349D7" w:rsidRDefault="008628C3" w:rsidP="0029610F">
            <w:pPr>
              <w:pStyle w:val="ListParagraph"/>
            </w:pPr>
            <w:r w:rsidRPr="0029610F">
              <w:t>present findings.</w:t>
            </w:r>
          </w:p>
        </w:tc>
      </w:tr>
      <w:tr w:rsidR="005E1060" w:rsidRPr="00077B16" w14:paraId="3AB83BB0" w14:textId="77777777" w:rsidTr="0025747C">
        <w:trPr>
          <w:trHeight w:val="58"/>
        </w:trPr>
        <w:tc>
          <w:tcPr>
            <w:tcW w:w="1668" w:type="dxa"/>
          </w:tcPr>
          <w:p w14:paraId="7B1DBC85" w14:textId="1FF56588" w:rsidR="005E1060" w:rsidRPr="009349D7" w:rsidRDefault="005E1060" w:rsidP="00876760">
            <w:pPr>
              <w:pStyle w:val="Rowheading"/>
            </w:pPr>
            <w:r w:rsidRPr="009349D7">
              <w:t>Action plan</w:t>
            </w:r>
          </w:p>
        </w:tc>
        <w:tc>
          <w:tcPr>
            <w:tcW w:w="8186" w:type="dxa"/>
          </w:tcPr>
          <w:p w14:paraId="3ED634E6" w14:textId="3A02274B" w:rsidR="005E1060" w:rsidRPr="009349D7" w:rsidRDefault="005E1060" w:rsidP="0029610F">
            <w:pPr>
              <w:pStyle w:val="Bodytextredfont"/>
            </w:pPr>
            <w:r w:rsidRPr="009349D7">
              <w:t>(To be completed by the author – see attached action plan proforma)</w:t>
            </w:r>
          </w:p>
        </w:tc>
      </w:tr>
      <w:tr w:rsidR="008628C3" w:rsidRPr="00077B16" w14:paraId="2456F3A2" w14:textId="77777777" w:rsidTr="0025747C">
        <w:trPr>
          <w:trHeight w:val="58"/>
        </w:trPr>
        <w:tc>
          <w:tcPr>
            <w:tcW w:w="1668" w:type="dxa"/>
          </w:tcPr>
          <w:p w14:paraId="2874F728" w14:textId="77777777" w:rsidR="008628C3" w:rsidRPr="009349D7" w:rsidRDefault="008628C3" w:rsidP="00876760">
            <w:pPr>
              <w:pStyle w:val="Rowheading"/>
            </w:pPr>
            <w:r w:rsidRPr="009349D7">
              <w:t>Re-audit date</w:t>
            </w:r>
          </w:p>
        </w:tc>
        <w:tc>
          <w:tcPr>
            <w:tcW w:w="8186" w:type="dxa"/>
          </w:tcPr>
          <w:p w14:paraId="2A3A9445" w14:textId="77777777" w:rsidR="008628C3" w:rsidRPr="009349D7" w:rsidRDefault="008628C3" w:rsidP="0029610F">
            <w:pPr>
              <w:pStyle w:val="Bodytextredfont"/>
            </w:pPr>
            <w:r w:rsidRPr="009349D7">
              <w:t>(To be completed by the author)</w:t>
            </w:r>
          </w:p>
        </w:tc>
      </w:tr>
      <w:tr w:rsidR="008317B0" w:rsidRPr="00077B16" w14:paraId="7E5BF0AE" w14:textId="77777777" w:rsidTr="0025747C">
        <w:trPr>
          <w:trHeight w:val="469"/>
        </w:trPr>
        <w:tc>
          <w:tcPr>
            <w:tcW w:w="1668" w:type="dxa"/>
          </w:tcPr>
          <w:p w14:paraId="6DDCB30D" w14:textId="215F5DAA" w:rsidR="008317B0" w:rsidRPr="009349D7" w:rsidRDefault="008317B0" w:rsidP="00876760">
            <w:pPr>
              <w:pStyle w:val="Rowheading"/>
            </w:pPr>
            <w:r w:rsidRPr="009349D7">
              <w:t>Reference</w:t>
            </w:r>
          </w:p>
          <w:p w14:paraId="36CD5C27" w14:textId="16D11343" w:rsidR="00B420AD" w:rsidRPr="009349D7" w:rsidRDefault="00B420AD" w:rsidP="00876760">
            <w:pPr>
              <w:pStyle w:val="Rowheading"/>
            </w:pPr>
          </w:p>
        </w:tc>
        <w:tc>
          <w:tcPr>
            <w:tcW w:w="8186" w:type="dxa"/>
          </w:tcPr>
          <w:p w14:paraId="7F5516E3" w14:textId="5FDC6C45" w:rsidR="008317B0" w:rsidRPr="00876760" w:rsidRDefault="000E5652" w:rsidP="00876760">
            <w:pPr>
              <w:pStyle w:val="Numberedlist"/>
            </w:pPr>
            <w:r>
              <w:rPr>
                <w:bCs/>
                <w:noProof/>
              </w:rPr>
              <w:t>Royal College of Pathologists.</w:t>
            </w:r>
            <w:r w:rsidRPr="00BD18CC">
              <w:t xml:space="preserve"> </w:t>
            </w:r>
            <w:r w:rsidRPr="007F705C">
              <w:rPr>
                <w:i/>
              </w:rPr>
              <w:t>Dataset for the histopathological reporting of carcinomas of the salivary gland</w:t>
            </w:r>
            <w:r>
              <w:rPr>
                <w:i/>
              </w:rPr>
              <w:t>s</w:t>
            </w:r>
            <w:r w:rsidRPr="00BD18CC">
              <w:rPr>
                <w:i/>
              </w:rPr>
              <w:t xml:space="preserve">. </w:t>
            </w:r>
            <w:r>
              <w:rPr>
                <w:bCs/>
                <w:iCs/>
                <w:noProof/>
              </w:rPr>
              <w:t xml:space="preserve">Accessed October 2024. Available at: </w:t>
            </w:r>
            <w:hyperlink r:id="rId11" w:history="1">
              <w:r w:rsidRPr="00DA6195">
                <w:rPr>
                  <w:rStyle w:val="Hyperlink"/>
                  <w:bCs/>
                  <w:iCs/>
                  <w:noProof/>
                </w:rPr>
                <w:t>https://www.rcpath.org/profession/guidelines/cancer-datasets-and-tissue-pathways.html#</w:t>
              </w:r>
            </w:hyperlink>
          </w:p>
        </w:tc>
      </w:tr>
    </w:tbl>
    <w:p w14:paraId="282D4AE8" w14:textId="77777777" w:rsidR="00860AF9" w:rsidRPr="00077B16" w:rsidRDefault="00860AF9">
      <w:pPr>
        <w:rPr>
          <w:rFonts w:cs="Arial"/>
          <w:bCs/>
        </w:rPr>
      </w:pPr>
    </w:p>
    <w:p w14:paraId="3DBDFA0A" w14:textId="3E60AFD8" w:rsidR="009929C5" w:rsidRPr="001F037A" w:rsidRDefault="00860AF9" w:rsidP="001F037A">
      <w:pPr>
        <w:pStyle w:val="Heading2"/>
      </w:pPr>
      <w:r w:rsidRPr="00077B16">
        <w:rPr>
          <w:bCs/>
        </w:rPr>
        <w:br w:type="page"/>
      </w:r>
      <w:r w:rsidR="00DC30A2" w:rsidRPr="009349D7">
        <w:lastRenderedPageBreak/>
        <w:t xml:space="preserve">Data collection proforma </w:t>
      </w:r>
      <w:r w:rsidR="003B186F" w:rsidRPr="009349D7">
        <w:t xml:space="preserve">for </w:t>
      </w:r>
      <w:r w:rsidR="000E5652" w:rsidRPr="000E5652">
        <w:t>reporting of salivary gland cancer resection specimens</w:t>
      </w:r>
    </w:p>
    <w:p w14:paraId="3C2E1AFD" w14:textId="0AB16DB2" w:rsidR="00253E1A" w:rsidRPr="009349D7" w:rsidRDefault="009929C5" w:rsidP="001F037A">
      <w:pPr>
        <w:pStyle w:val="Heading2"/>
      </w:pPr>
      <w:r w:rsidRPr="009349D7">
        <w:t xml:space="preserve">Audit reviewing </w:t>
      </w:r>
      <w:r w:rsidR="000E5652">
        <w:t>practice</w:t>
      </w:r>
    </w:p>
    <w:p w14:paraId="4FCE2F14" w14:textId="77777777" w:rsidR="009929C5" w:rsidRPr="009349D7" w:rsidRDefault="009929C5" w:rsidP="00745A21">
      <w:pPr>
        <w:rPr>
          <w:rFonts w:cs="Arial"/>
          <w:szCs w:val="24"/>
        </w:rPr>
      </w:pPr>
    </w:p>
    <w:p w14:paraId="110865F9" w14:textId="5A89209F" w:rsidR="00BF12ED" w:rsidRPr="009349D7" w:rsidRDefault="00BF12ED" w:rsidP="001F037A">
      <w:r w:rsidRPr="009349D7">
        <w:t>Patient name:</w:t>
      </w:r>
    </w:p>
    <w:p w14:paraId="58B926AE" w14:textId="59B56AAC" w:rsidR="00BF12ED" w:rsidRPr="009349D7" w:rsidRDefault="00BF12ED" w:rsidP="001F037A">
      <w:r w:rsidRPr="009349D7">
        <w:t>Hospital number:</w:t>
      </w:r>
    </w:p>
    <w:p w14:paraId="77098E25" w14:textId="1FCA2C71" w:rsidR="00BF12ED" w:rsidRPr="009349D7" w:rsidRDefault="00BF12ED" w:rsidP="001F037A">
      <w:r w:rsidRPr="009349D7">
        <w:t xml:space="preserve">Date of birth: </w:t>
      </w:r>
      <w:r w:rsidRPr="009349D7">
        <w:tab/>
      </w:r>
      <w:r w:rsidRPr="009349D7">
        <w:tab/>
      </w:r>
      <w:r w:rsidRPr="009349D7">
        <w:tab/>
      </w:r>
    </w:p>
    <w:p w14:paraId="34579EE0" w14:textId="2A17AA5E" w:rsidR="007637F5" w:rsidRPr="009349D7" w:rsidRDefault="00BF12ED" w:rsidP="001F037A">
      <w:r w:rsidRPr="009349D7">
        <w:t>Consultant:</w:t>
      </w:r>
    </w:p>
    <w:p w14:paraId="4030B05B" w14:textId="136FE3E9" w:rsidR="00603ECE" w:rsidRPr="001F037A" w:rsidRDefault="0051663B" w:rsidP="001F037A">
      <w:r w:rsidRPr="009349D7">
        <w:t xml:space="preserve">Case number: 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7"/>
        <w:gridCol w:w="722"/>
        <w:gridCol w:w="709"/>
        <w:gridCol w:w="2835"/>
        <w:gridCol w:w="2771"/>
      </w:tblGrid>
      <w:tr w:rsidR="000E5652" w:rsidRPr="00077B16" w14:paraId="096252DE" w14:textId="77777777" w:rsidTr="000E5652">
        <w:trPr>
          <w:cantSplit/>
          <w:trHeight w:val="128"/>
        </w:trPr>
        <w:tc>
          <w:tcPr>
            <w:tcW w:w="2817" w:type="dxa"/>
            <w:tcBorders>
              <w:bottom w:val="single" w:sz="4" w:space="0" w:color="auto"/>
            </w:tcBorders>
          </w:tcPr>
          <w:p w14:paraId="26EA664E" w14:textId="76D0A3B6" w:rsidR="000E5652" w:rsidRPr="001F037A" w:rsidRDefault="000E5652" w:rsidP="000E5652">
            <w:pPr>
              <w:pStyle w:val="Tabletext"/>
            </w:pPr>
            <w:r w:rsidRPr="00BD18CC">
              <w:rPr>
                <w:rFonts w:cs="Arial"/>
                <w:b/>
                <w:lang w:val="sv-SE"/>
              </w:rPr>
              <w:t>Standards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14:paraId="6281E1BE" w14:textId="77777777" w:rsidR="000E5652" w:rsidRPr="00BD18CC" w:rsidRDefault="000E5652" w:rsidP="000E5652">
            <w:pPr>
              <w:keepNext/>
              <w:rPr>
                <w:rFonts w:cs="Arial"/>
                <w:b/>
                <w:bCs/>
              </w:rPr>
            </w:pPr>
            <w:r w:rsidRPr="00BD18CC">
              <w:rPr>
                <w:rFonts w:cs="Arial"/>
                <w:b/>
                <w:bCs/>
              </w:rPr>
              <w:t>1</w:t>
            </w:r>
          </w:p>
          <w:p w14:paraId="4BAF7515" w14:textId="2BBE2BF6" w:rsidR="000E5652" w:rsidRPr="00781C28" w:rsidRDefault="000E5652" w:rsidP="000E5652">
            <w:pPr>
              <w:pStyle w:val="Tabletext"/>
            </w:pPr>
            <w:r w:rsidRPr="006B65EE">
              <w:rPr>
                <w:rFonts w:cs="Arial"/>
                <w:b/>
              </w:rPr>
              <w:t xml:space="preserve">Yes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FCD4765" w14:textId="77777777" w:rsidR="000E5652" w:rsidRPr="00BD18CC" w:rsidRDefault="000E5652" w:rsidP="000E5652">
            <w:pPr>
              <w:keepNext/>
              <w:rPr>
                <w:rFonts w:cs="Arial"/>
                <w:b/>
                <w:bCs/>
              </w:rPr>
            </w:pPr>
            <w:r w:rsidRPr="00BD18CC">
              <w:rPr>
                <w:rFonts w:cs="Arial"/>
                <w:b/>
                <w:bCs/>
              </w:rPr>
              <w:t>2</w:t>
            </w:r>
          </w:p>
          <w:p w14:paraId="0FFDB801" w14:textId="7138AEF4" w:rsidR="000E5652" w:rsidRPr="00781C28" w:rsidRDefault="000E5652" w:rsidP="000E5652">
            <w:pPr>
              <w:pStyle w:val="Tabletext"/>
            </w:pPr>
            <w:r w:rsidRPr="006B65EE">
              <w:rPr>
                <w:rFonts w:cs="Arial"/>
                <w:b/>
              </w:rPr>
              <w:t>No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D8E7D1C" w14:textId="62F8F2AA" w:rsidR="000E5652" w:rsidRPr="00781C28" w:rsidRDefault="000E5652" w:rsidP="000E5652">
            <w:pPr>
              <w:pStyle w:val="Tabletext"/>
              <w:ind w:left="308" w:hanging="308"/>
            </w:pPr>
            <w:r w:rsidRPr="00BD18CC">
              <w:rPr>
                <w:rFonts w:cs="Arial"/>
                <w:b/>
                <w:bCs/>
              </w:rPr>
              <w:t>3</w:t>
            </w:r>
            <w:r w:rsidRPr="00BD18CC">
              <w:rPr>
                <w:rFonts w:cs="Arial"/>
                <w:b/>
                <w:bCs/>
              </w:rPr>
              <w:tab/>
            </w:r>
            <w:r w:rsidRPr="00BD18CC">
              <w:rPr>
                <w:rFonts w:cs="Arial"/>
              </w:rPr>
              <w:t xml:space="preserve">If no, was there documentation to explain the variance? </w:t>
            </w:r>
            <w:r w:rsidRPr="00BD18CC">
              <w:rPr>
                <w:rFonts w:cs="Arial"/>
              </w:rPr>
              <w:br/>
            </w:r>
            <w:r w:rsidRPr="006B65EE">
              <w:rPr>
                <w:rFonts w:cs="Arial"/>
                <w:b/>
              </w:rPr>
              <w:t>Yes/No</w:t>
            </w:r>
            <w:r w:rsidRPr="00BD18CC">
              <w:rPr>
                <w:rFonts w:cs="Arial"/>
              </w:rPr>
              <w:t xml:space="preserve"> plus free-text comment</w:t>
            </w:r>
          </w:p>
        </w:tc>
        <w:tc>
          <w:tcPr>
            <w:tcW w:w="2771" w:type="dxa"/>
            <w:tcBorders>
              <w:bottom w:val="single" w:sz="4" w:space="0" w:color="auto"/>
            </w:tcBorders>
          </w:tcPr>
          <w:p w14:paraId="5E62A50A" w14:textId="3B6FCF7B" w:rsidR="000E5652" w:rsidRPr="00781C28" w:rsidRDefault="000E5652" w:rsidP="000E5652">
            <w:pPr>
              <w:pStyle w:val="Tabletext"/>
              <w:ind w:left="304" w:hanging="304"/>
              <w:rPr>
                <w:bCs/>
              </w:rPr>
            </w:pPr>
            <w:r w:rsidRPr="00BD18CC">
              <w:rPr>
                <w:rFonts w:cs="Arial"/>
                <w:b/>
                <w:bCs/>
              </w:rPr>
              <w:t>4</w:t>
            </w:r>
            <w:r w:rsidRPr="00BD18CC">
              <w:rPr>
                <w:rFonts w:cs="Arial"/>
                <w:b/>
                <w:bCs/>
              </w:rPr>
              <w:tab/>
            </w:r>
            <w:r w:rsidRPr="00BD18CC">
              <w:rPr>
                <w:rFonts w:cs="Arial"/>
              </w:rPr>
              <w:t xml:space="preserve">Compliant with guideline based on </w:t>
            </w:r>
            <w:r w:rsidRPr="00BD18CC">
              <w:rPr>
                <w:rFonts w:cs="Arial"/>
                <w:b/>
                <w:bCs/>
              </w:rPr>
              <w:t>Yes</w:t>
            </w:r>
            <w:r w:rsidRPr="00BD18CC">
              <w:rPr>
                <w:rFonts w:cs="Arial"/>
              </w:rPr>
              <w:t xml:space="preserve"> from column 1 or an appropriate explanation from column 3. </w:t>
            </w:r>
            <w:r w:rsidRPr="006B65EE">
              <w:rPr>
                <w:rFonts w:cs="Arial"/>
                <w:b/>
              </w:rPr>
              <w:t>Yes/No</w:t>
            </w:r>
          </w:p>
        </w:tc>
      </w:tr>
      <w:tr w:rsidR="000E5652" w:rsidRPr="00077B16" w14:paraId="68DFAF5C" w14:textId="77777777" w:rsidTr="000E5652">
        <w:trPr>
          <w:cantSplit/>
          <w:trHeight w:val="58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C726" w14:textId="713C4ECA" w:rsidR="000E5652" w:rsidRPr="00077B16" w:rsidRDefault="000E5652" w:rsidP="000E5652">
            <w:pPr>
              <w:pStyle w:val="Tabletext"/>
            </w:pPr>
            <w:r>
              <w:rPr>
                <w:rFonts w:cs="Arial"/>
              </w:rPr>
              <w:t>Operative procedure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AEA1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4EAC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03D0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088C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</w:tr>
      <w:tr w:rsidR="000E5652" w:rsidRPr="00077B16" w14:paraId="281C1E04" w14:textId="77777777" w:rsidTr="000E5652">
        <w:trPr>
          <w:cantSplit/>
          <w:trHeight w:val="128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47B8" w14:textId="31A797EA" w:rsidR="000E5652" w:rsidRPr="00077B16" w:rsidRDefault="000E5652" w:rsidP="000E5652">
            <w:pPr>
              <w:pStyle w:val="Tabletext"/>
              <w:rPr>
                <w:color w:val="FF0000"/>
              </w:rPr>
            </w:pPr>
            <w:r>
              <w:rPr>
                <w:rFonts w:cs="Arial"/>
              </w:rPr>
              <w:t>Specimens submitted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3BE0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FF01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A24D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551E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</w:tr>
      <w:tr w:rsidR="000E5652" w:rsidRPr="00077B16" w14:paraId="3CB1828E" w14:textId="77777777" w:rsidTr="000E5652">
        <w:trPr>
          <w:cantSplit/>
          <w:trHeight w:val="128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492E" w14:textId="057BC1A8" w:rsidR="000E5652" w:rsidRPr="00077B16" w:rsidRDefault="000E5652" w:rsidP="000E5652">
            <w:pPr>
              <w:pStyle w:val="Tabletext"/>
              <w:rPr>
                <w:b/>
                <w:bCs/>
              </w:rPr>
            </w:pPr>
            <w:r w:rsidRPr="000629E9">
              <w:rPr>
                <w:rFonts w:cs="Arial"/>
              </w:rPr>
              <w:t>Tumour site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5FBA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1944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3678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8198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</w:tr>
      <w:tr w:rsidR="000E5652" w:rsidRPr="00077B16" w14:paraId="0251DA41" w14:textId="77777777" w:rsidTr="000E5652">
        <w:trPr>
          <w:cantSplit/>
          <w:trHeight w:val="74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4F5E" w14:textId="77C0EEBE" w:rsidR="000E5652" w:rsidRPr="00077B16" w:rsidRDefault="000E5652" w:rsidP="000E5652">
            <w:pPr>
              <w:pStyle w:val="Tabletext"/>
            </w:pPr>
            <w:r>
              <w:rPr>
                <w:rFonts w:cs="Arial"/>
              </w:rPr>
              <w:t>Tumour focality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6B17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3610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C78C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77D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</w:tr>
      <w:tr w:rsidR="000E5652" w:rsidRPr="00077B16" w14:paraId="7CE77257" w14:textId="77777777" w:rsidTr="000E5652">
        <w:trPr>
          <w:cantSplit/>
          <w:trHeight w:val="128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9C0C" w14:textId="3F93EF60" w:rsidR="000E5652" w:rsidRPr="00077B16" w:rsidRDefault="000E5652" w:rsidP="000E5652">
            <w:pPr>
              <w:pStyle w:val="Tabletext"/>
            </w:pPr>
            <w:r w:rsidRPr="000629E9">
              <w:rPr>
                <w:rFonts w:cs="Arial"/>
              </w:rPr>
              <w:t xml:space="preserve">Tumour </w:t>
            </w:r>
            <w:r>
              <w:rPr>
                <w:rFonts w:cs="Arial"/>
              </w:rPr>
              <w:t xml:space="preserve">maximum </w:t>
            </w:r>
            <w:r w:rsidRPr="000629E9">
              <w:rPr>
                <w:rFonts w:cs="Arial"/>
              </w:rPr>
              <w:t>dimension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4730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CA37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684A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9D39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</w:tr>
      <w:tr w:rsidR="000E5652" w:rsidRPr="00077B16" w14:paraId="339C338B" w14:textId="77777777" w:rsidTr="000E5652">
        <w:trPr>
          <w:cantSplit/>
          <w:trHeight w:val="128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5D41" w14:textId="2953158F" w:rsidR="000E5652" w:rsidRPr="00077B16" w:rsidRDefault="000E5652" w:rsidP="000E5652">
            <w:pPr>
              <w:pStyle w:val="Tabletext"/>
            </w:pPr>
            <w:r w:rsidRPr="000629E9">
              <w:t>Histological type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64F3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8C0E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BD64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8A09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</w:tr>
      <w:tr w:rsidR="000E5652" w:rsidRPr="00077B16" w14:paraId="5E79D2C8" w14:textId="77777777" w:rsidTr="000E5652">
        <w:trPr>
          <w:cantSplit/>
          <w:trHeight w:val="128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1EC9" w14:textId="736EE710" w:rsidR="000E5652" w:rsidRPr="00077B16" w:rsidRDefault="000E5652" w:rsidP="000E5652">
            <w:pPr>
              <w:pStyle w:val="Tabletext"/>
            </w:pPr>
            <w:r w:rsidRPr="000629E9">
              <w:rPr>
                <w:rFonts w:cs="Arial"/>
              </w:rPr>
              <w:t>Histological grade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BCD7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6A4F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293F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39D8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</w:tr>
      <w:tr w:rsidR="000E5652" w:rsidRPr="00077B16" w14:paraId="4055AAB7" w14:textId="77777777" w:rsidTr="000E5652">
        <w:trPr>
          <w:cantSplit/>
          <w:trHeight w:val="128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2F28" w14:textId="00A34209" w:rsidR="000E5652" w:rsidRPr="00077B16" w:rsidRDefault="000E5652" w:rsidP="000E5652">
            <w:pPr>
              <w:pStyle w:val="Tabletext"/>
              <w:rPr>
                <w:color w:val="FF0000"/>
              </w:rPr>
            </w:pPr>
            <w:r>
              <w:rPr>
                <w:rFonts w:cs="Arial"/>
              </w:rPr>
              <w:t xml:space="preserve">Extent </w:t>
            </w:r>
            <w:r w:rsidRPr="000629E9">
              <w:rPr>
                <w:rFonts w:cs="Arial"/>
              </w:rPr>
              <w:t>of invasion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C59C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AE5E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1B92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9E90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</w:tr>
      <w:tr w:rsidR="000E5652" w:rsidRPr="00077B16" w14:paraId="1D045AA4" w14:textId="77777777" w:rsidTr="000E5652">
        <w:trPr>
          <w:cantSplit/>
          <w:trHeight w:val="128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155C" w14:textId="1228F211" w:rsidR="000E5652" w:rsidRPr="00077B16" w:rsidRDefault="000E5652" w:rsidP="000E5652">
            <w:pPr>
              <w:pStyle w:val="Tabletext"/>
            </w:pPr>
            <w:r w:rsidRPr="000629E9">
              <w:rPr>
                <w:rFonts w:cs="Arial"/>
              </w:rPr>
              <w:t>Pattern of invasive front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2CF6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983C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F87C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79DA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</w:tr>
      <w:tr w:rsidR="000E5652" w:rsidRPr="00077B16" w14:paraId="4420D969" w14:textId="77777777" w:rsidTr="000E5652">
        <w:trPr>
          <w:cantSplit/>
          <w:trHeight w:val="128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1321" w14:textId="47DB42C1" w:rsidR="000E5652" w:rsidRPr="00077B16" w:rsidRDefault="000E5652" w:rsidP="000E5652">
            <w:pPr>
              <w:pStyle w:val="Tabletext"/>
            </w:pPr>
            <w:r w:rsidRPr="000629E9">
              <w:rPr>
                <w:rFonts w:cs="Arial"/>
              </w:rPr>
              <w:t xml:space="preserve">Perineural </w:t>
            </w:r>
            <w:r>
              <w:rPr>
                <w:rFonts w:cs="Arial"/>
              </w:rPr>
              <w:t xml:space="preserve">or intraneural </w:t>
            </w:r>
            <w:r w:rsidRPr="000629E9">
              <w:rPr>
                <w:rFonts w:cs="Arial"/>
              </w:rPr>
              <w:t>invasion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B2C1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60D2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0F6F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098A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</w:tr>
      <w:tr w:rsidR="000E5652" w:rsidRPr="00077B16" w14:paraId="3262F634" w14:textId="77777777" w:rsidTr="000E5652">
        <w:trPr>
          <w:cantSplit/>
          <w:trHeight w:val="128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68A9" w14:textId="419CBD84" w:rsidR="000E5652" w:rsidRPr="00077B16" w:rsidRDefault="000E5652" w:rsidP="000E5652">
            <w:pPr>
              <w:pStyle w:val="Tabletext"/>
            </w:pPr>
            <w:proofErr w:type="spellStart"/>
            <w:r w:rsidRPr="000629E9">
              <w:rPr>
                <w:rFonts w:cs="Arial"/>
              </w:rPr>
              <w:t>Lymphovascular</w:t>
            </w:r>
            <w:proofErr w:type="spellEnd"/>
            <w:r w:rsidRPr="000629E9">
              <w:rPr>
                <w:rFonts w:cs="Arial"/>
              </w:rPr>
              <w:t xml:space="preserve"> invasion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FB3A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C620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7C3D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F5FF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</w:tr>
      <w:tr w:rsidR="000E5652" w:rsidRPr="00077B16" w14:paraId="5375EB38" w14:textId="77777777" w:rsidTr="000E5652">
        <w:trPr>
          <w:cantSplit/>
          <w:trHeight w:val="128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F612" w14:textId="7C3898B3" w:rsidR="000E5652" w:rsidRPr="00077B16" w:rsidRDefault="000E5652" w:rsidP="000E5652">
            <w:pPr>
              <w:pStyle w:val="Tabletext"/>
            </w:pPr>
            <w:r>
              <w:rPr>
                <w:rFonts w:cs="Arial"/>
              </w:rPr>
              <w:t xml:space="preserve">Margin </w:t>
            </w:r>
            <w:r>
              <w:rPr>
                <w:rFonts w:cs="Arial"/>
              </w:rPr>
              <w:t>s</w:t>
            </w:r>
            <w:r>
              <w:rPr>
                <w:rFonts w:cs="Arial"/>
              </w:rPr>
              <w:t>tatus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DE77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5179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6B6B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C742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</w:tr>
      <w:tr w:rsidR="000E5652" w:rsidRPr="00077B16" w14:paraId="77ACD80C" w14:textId="77777777" w:rsidTr="000E5652">
        <w:trPr>
          <w:cantSplit/>
          <w:trHeight w:val="128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9EAE" w14:textId="0EBB65F2" w:rsidR="000E5652" w:rsidRPr="00077B16" w:rsidRDefault="000E5652" w:rsidP="000E5652">
            <w:pPr>
              <w:pStyle w:val="Tabletext"/>
            </w:pPr>
            <w:r>
              <w:rPr>
                <w:rFonts w:cs="Arial"/>
              </w:rPr>
              <w:t>Pathological staging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632A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EFBE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0951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323C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</w:tr>
      <w:tr w:rsidR="000E5652" w:rsidRPr="00077B16" w14:paraId="5B5FE2CF" w14:textId="77777777" w:rsidTr="000E5652">
        <w:trPr>
          <w:cantSplit/>
          <w:trHeight w:val="128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43AA" w14:textId="4642A1B9" w:rsidR="000E5652" w:rsidRPr="00077B16" w:rsidRDefault="000E5652" w:rsidP="000E5652">
            <w:pPr>
              <w:pStyle w:val="Tabletext"/>
            </w:pPr>
            <w:r w:rsidRPr="00437703">
              <w:rPr>
                <w:rFonts w:cs="Arial"/>
              </w:rPr>
              <w:t>Lymph node status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9B9C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9B1F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B9DF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7009" w14:textId="77777777" w:rsidR="000E5652" w:rsidRPr="00077B16" w:rsidRDefault="000E5652" w:rsidP="000E5652">
            <w:pPr>
              <w:pStyle w:val="Tabletext"/>
              <w:rPr>
                <w:b/>
                <w:bCs/>
              </w:rPr>
            </w:pPr>
          </w:p>
        </w:tc>
      </w:tr>
    </w:tbl>
    <w:p w14:paraId="088CFB5D" w14:textId="77777777" w:rsidR="004C6370" w:rsidRPr="00077B16" w:rsidRDefault="004C6370">
      <w:pPr>
        <w:rPr>
          <w:rFonts w:cs="Arial"/>
        </w:rPr>
      </w:pPr>
    </w:p>
    <w:p w14:paraId="2393E24C" w14:textId="77777777" w:rsidR="002806C7" w:rsidRPr="00077B16" w:rsidRDefault="002806C7">
      <w:pPr>
        <w:rPr>
          <w:rFonts w:cs="Arial"/>
        </w:rPr>
      </w:pPr>
      <w:r w:rsidRPr="00077B16">
        <w:rPr>
          <w:rFonts w:cs="Arial"/>
        </w:rPr>
        <w:br w:type="page"/>
      </w:r>
    </w:p>
    <w:tbl>
      <w:tblPr>
        <w:tblW w:w="10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0"/>
        <w:gridCol w:w="1297"/>
        <w:gridCol w:w="963"/>
        <w:gridCol w:w="1377"/>
        <w:gridCol w:w="1510"/>
        <w:gridCol w:w="1257"/>
        <w:gridCol w:w="1456"/>
      </w:tblGrid>
      <w:tr w:rsidR="009F45A0" w:rsidRPr="00077B16" w14:paraId="61F2D53B" w14:textId="77777777" w:rsidTr="009349D7">
        <w:tc>
          <w:tcPr>
            <w:tcW w:w="10010" w:type="dxa"/>
            <w:gridSpan w:val="7"/>
          </w:tcPr>
          <w:p w14:paraId="3F64E733" w14:textId="77777777" w:rsidR="00FC2016" w:rsidRPr="001F037A" w:rsidRDefault="006B091F" w:rsidP="001F037A">
            <w:pPr>
              <w:pStyle w:val="Tabletext"/>
              <w:spacing w:line="360" w:lineRule="auto"/>
              <w:rPr>
                <w:rStyle w:val="UnresolvedMention"/>
                <w:rFonts w:cs="Arial"/>
                <w:b/>
                <w:bCs/>
                <w:szCs w:val="24"/>
              </w:rPr>
            </w:pPr>
            <w:r w:rsidRPr="009349D7">
              <w:lastRenderedPageBreak/>
              <w:br w:type="page"/>
            </w:r>
            <w:r w:rsidR="00FC2016" w:rsidRPr="001F037A">
              <w:rPr>
                <w:b/>
                <w:bCs/>
              </w:rPr>
              <w:t>Audit action plan</w:t>
            </w:r>
            <w:r w:rsidR="00FC2016" w:rsidRPr="001F037A">
              <w:rPr>
                <w:rStyle w:val="UnresolvedMention"/>
                <w:rFonts w:cs="Arial"/>
                <w:b/>
                <w:bCs/>
                <w:szCs w:val="24"/>
              </w:rPr>
              <w:t xml:space="preserve"> </w:t>
            </w:r>
          </w:p>
          <w:p w14:paraId="3758BA60" w14:textId="5A77F3EC" w:rsidR="002806C7" w:rsidRPr="009349D7" w:rsidRDefault="000E5652" w:rsidP="001F037A">
            <w:pPr>
              <w:pStyle w:val="Tabletext"/>
              <w:spacing w:line="360" w:lineRule="auto"/>
            </w:pPr>
            <w:r w:rsidRPr="009349D7">
              <w:rPr>
                <w:rStyle w:val="cf01"/>
                <w:rFonts w:ascii="Arial" w:hAnsi="Arial" w:cs="Arial"/>
                <w:sz w:val="24"/>
                <w:szCs w:val="24"/>
              </w:rPr>
              <w:t>A</w:t>
            </w:r>
            <w:r w:rsidRPr="009349D7">
              <w:rPr>
                <w:rStyle w:val="cf01"/>
                <w:sz w:val="24"/>
                <w:szCs w:val="24"/>
              </w:rPr>
              <w:t xml:space="preserve">n </w:t>
            </w:r>
            <w:r w:rsidRPr="009349D7">
              <w:rPr>
                <w:rStyle w:val="cf01"/>
                <w:rFonts w:ascii="Arial" w:hAnsi="Arial" w:cs="Arial"/>
                <w:sz w:val="24"/>
                <w:szCs w:val="24"/>
              </w:rPr>
              <w:t xml:space="preserve">audit of </w:t>
            </w:r>
            <w:r w:rsidRPr="00B64CE5">
              <w:rPr>
                <w:rStyle w:val="cf01"/>
                <w:rFonts w:ascii="Arial" w:hAnsi="Arial" w:cs="Arial"/>
                <w:sz w:val="24"/>
                <w:szCs w:val="24"/>
              </w:rPr>
              <w:t>quality of reporting of salivary gland cancer resection specimens</w:t>
            </w:r>
          </w:p>
        </w:tc>
      </w:tr>
      <w:tr w:rsidR="009F45A0" w:rsidRPr="00077B16" w14:paraId="345A45ED" w14:textId="77777777" w:rsidTr="009349D7">
        <w:tc>
          <w:tcPr>
            <w:tcW w:w="2150" w:type="dxa"/>
          </w:tcPr>
          <w:p w14:paraId="3BEB28E7" w14:textId="77777777" w:rsidR="009F45A0" w:rsidRPr="008015D7" w:rsidRDefault="000254DC" w:rsidP="008015D7">
            <w:pPr>
              <w:pStyle w:val="Tablecolumnheading"/>
            </w:pPr>
            <w:r w:rsidRPr="008015D7">
              <w:t>Audit r</w:t>
            </w:r>
            <w:r w:rsidR="009F45A0" w:rsidRPr="008015D7">
              <w:t>ecommendation</w:t>
            </w:r>
          </w:p>
        </w:tc>
        <w:tc>
          <w:tcPr>
            <w:tcW w:w="1297" w:type="dxa"/>
          </w:tcPr>
          <w:p w14:paraId="478CF20C" w14:textId="77777777" w:rsidR="009F45A0" w:rsidRPr="008015D7" w:rsidRDefault="009F45A0" w:rsidP="008015D7">
            <w:pPr>
              <w:pStyle w:val="Tablecolumnheading"/>
            </w:pPr>
            <w:r w:rsidRPr="008015D7">
              <w:t>Objective</w:t>
            </w:r>
          </w:p>
        </w:tc>
        <w:tc>
          <w:tcPr>
            <w:tcW w:w="963" w:type="dxa"/>
          </w:tcPr>
          <w:p w14:paraId="052E7ED2" w14:textId="77777777" w:rsidR="009F45A0" w:rsidRPr="008015D7" w:rsidRDefault="009F45A0" w:rsidP="008015D7">
            <w:pPr>
              <w:pStyle w:val="Tablecolumnheading"/>
            </w:pPr>
            <w:r w:rsidRPr="008015D7">
              <w:t>Action</w:t>
            </w:r>
          </w:p>
        </w:tc>
        <w:tc>
          <w:tcPr>
            <w:tcW w:w="1377" w:type="dxa"/>
          </w:tcPr>
          <w:p w14:paraId="63C3E433" w14:textId="77777777" w:rsidR="009F45A0" w:rsidRPr="008015D7" w:rsidRDefault="000254DC" w:rsidP="008015D7">
            <w:pPr>
              <w:pStyle w:val="Tablecolumnheading"/>
            </w:pPr>
            <w:r w:rsidRPr="008015D7">
              <w:t>Time</w:t>
            </w:r>
            <w:r w:rsidR="009F45A0" w:rsidRPr="008015D7">
              <w:t>scale</w:t>
            </w:r>
          </w:p>
        </w:tc>
        <w:tc>
          <w:tcPr>
            <w:tcW w:w="1510" w:type="dxa"/>
          </w:tcPr>
          <w:p w14:paraId="6D167548" w14:textId="77777777" w:rsidR="009F45A0" w:rsidRPr="008015D7" w:rsidRDefault="009F45A0" w:rsidP="008015D7">
            <w:pPr>
              <w:pStyle w:val="Tablecolumnheading"/>
            </w:pPr>
            <w:r w:rsidRPr="008015D7">
              <w:t xml:space="preserve">Barriers and </w:t>
            </w:r>
            <w:r w:rsidR="000254DC" w:rsidRPr="008015D7">
              <w:t>c</w:t>
            </w:r>
            <w:r w:rsidRPr="008015D7">
              <w:t>onstraints</w:t>
            </w:r>
          </w:p>
        </w:tc>
        <w:tc>
          <w:tcPr>
            <w:tcW w:w="1257" w:type="dxa"/>
          </w:tcPr>
          <w:p w14:paraId="119E358F" w14:textId="77777777" w:rsidR="009F45A0" w:rsidRPr="008015D7" w:rsidRDefault="009F45A0" w:rsidP="008015D7">
            <w:pPr>
              <w:pStyle w:val="Tablecolumnheading"/>
            </w:pPr>
            <w:r w:rsidRPr="008015D7">
              <w:t>Outcome</w:t>
            </w:r>
          </w:p>
        </w:tc>
        <w:tc>
          <w:tcPr>
            <w:tcW w:w="1456" w:type="dxa"/>
          </w:tcPr>
          <w:p w14:paraId="7D795FB9" w14:textId="77777777" w:rsidR="009F45A0" w:rsidRPr="008015D7" w:rsidRDefault="009F45A0" w:rsidP="008015D7">
            <w:pPr>
              <w:pStyle w:val="Tablecolumnheading"/>
            </w:pPr>
            <w:r w:rsidRPr="008015D7">
              <w:t>Monitoring</w:t>
            </w:r>
          </w:p>
        </w:tc>
      </w:tr>
      <w:tr w:rsidR="009F45A0" w:rsidRPr="00077B16" w14:paraId="24867DA3" w14:textId="77777777" w:rsidTr="009349D7">
        <w:tc>
          <w:tcPr>
            <w:tcW w:w="2150" w:type="dxa"/>
          </w:tcPr>
          <w:p w14:paraId="0639698C" w14:textId="77777777" w:rsidR="009F45A0" w:rsidRPr="00077B16" w:rsidRDefault="009F45A0" w:rsidP="001F037A">
            <w:pPr>
              <w:pStyle w:val="Tabletext"/>
            </w:pPr>
          </w:p>
          <w:p w14:paraId="6392C82B" w14:textId="77777777" w:rsidR="009F45A0" w:rsidRPr="00077B16" w:rsidRDefault="009F45A0" w:rsidP="001F037A">
            <w:pPr>
              <w:pStyle w:val="Tabletext"/>
            </w:pPr>
          </w:p>
          <w:p w14:paraId="11160F3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65157B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499DDE1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485D17E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66BD29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179B4A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151367EC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42931A1A" w14:textId="77777777" w:rsidTr="009349D7">
        <w:tc>
          <w:tcPr>
            <w:tcW w:w="2150" w:type="dxa"/>
          </w:tcPr>
          <w:p w14:paraId="568E92D5" w14:textId="77777777" w:rsidR="009F45A0" w:rsidRPr="00077B16" w:rsidRDefault="009F45A0" w:rsidP="001F037A">
            <w:pPr>
              <w:pStyle w:val="Tabletext"/>
            </w:pPr>
          </w:p>
          <w:p w14:paraId="36A3CD32" w14:textId="77777777" w:rsidR="009F45A0" w:rsidRPr="00077B16" w:rsidRDefault="009F45A0" w:rsidP="001F037A">
            <w:pPr>
              <w:pStyle w:val="Tabletext"/>
            </w:pPr>
          </w:p>
          <w:p w14:paraId="4503CC82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DC96CC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35F923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4794C74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2C76DD6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717808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BAB3814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10839568" w14:textId="77777777" w:rsidTr="009349D7">
        <w:tc>
          <w:tcPr>
            <w:tcW w:w="2150" w:type="dxa"/>
          </w:tcPr>
          <w:p w14:paraId="205D3230" w14:textId="77777777" w:rsidR="009F45A0" w:rsidRPr="00077B16" w:rsidRDefault="009F45A0" w:rsidP="001F037A">
            <w:pPr>
              <w:pStyle w:val="Tabletext"/>
            </w:pPr>
          </w:p>
          <w:p w14:paraId="325B0DA4" w14:textId="77777777" w:rsidR="009F45A0" w:rsidRPr="00077B16" w:rsidRDefault="009F45A0" w:rsidP="001F037A">
            <w:pPr>
              <w:pStyle w:val="Tabletext"/>
            </w:pPr>
          </w:p>
          <w:p w14:paraId="6A271AE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793EFC7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006802B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13D548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18E10A1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0C4D52C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D6C5849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7E72BAE2" w14:textId="77777777" w:rsidTr="009349D7">
        <w:tc>
          <w:tcPr>
            <w:tcW w:w="2150" w:type="dxa"/>
          </w:tcPr>
          <w:p w14:paraId="230762B1" w14:textId="77777777" w:rsidR="009F45A0" w:rsidRPr="00077B16" w:rsidRDefault="009F45A0" w:rsidP="001F037A">
            <w:pPr>
              <w:pStyle w:val="Tabletext"/>
            </w:pPr>
          </w:p>
          <w:p w14:paraId="6D61E4B5" w14:textId="77777777" w:rsidR="009F45A0" w:rsidRPr="00077B16" w:rsidRDefault="009F45A0" w:rsidP="001F037A">
            <w:pPr>
              <w:pStyle w:val="Tabletext"/>
            </w:pPr>
          </w:p>
          <w:p w14:paraId="5F8FEDB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FA03A6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30EDA45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27C5668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5AFC391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1927099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9A79E5B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6CFD46CC" w14:textId="77777777" w:rsidTr="009349D7">
        <w:tc>
          <w:tcPr>
            <w:tcW w:w="2150" w:type="dxa"/>
          </w:tcPr>
          <w:p w14:paraId="1278684A" w14:textId="77777777" w:rsidR="009F45A0" w:rsidRPr="00077B16" w:rsidRDefault="009F45A0" w:rsidP="001F037A">
            <w:pPr>
              <w:pStyle w:val="Tabletext"/>
            </w:pPr>
          </w:p>
          <w:p w14:paraId="30459FD9" w14:textId="77777777" w:rsidR="009F45A0" w:rsidRPr="00077B16" w:rsidRDefault="009F45A0" w:rsidP="001F037A">
            <w:pPr>
              <w:pStyle w:val="Tabletext"/>
            </w:pPr>
          </w:p>
          <w:p w14:paraId="7A120DD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1A8D76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655D5BF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499E1E1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51F5793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51387F3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7F76007A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68AD2274" w14:textId="77777777" w:rsidTr="009349D7">
        <w:tc>
          <w:tcPr>
            <w:tcW w:w="2150" w:type="dxa"/>
          </w:tcPr>
          <w:p w14:paraId="4B91F153" w14:textId="77777777" w:rsidR="009F45A0" w:rsidRPr="00077B16" w:rsidRDefault="009F45A0" w:rsidP="001F037A">
            <w:pPr>
              <w:pStyle w:val="Tabletext"/>
            </w:pPr>
          </w:p>
          <w:p w14:paraId="38E3E8AD" w14:textId="77777777" w:rsidR="009F45A0" w:rsidRPr="00077B16" w:rsidRDefault="009F45A0" w:rsidP="001F037A">
            <w:pPr>
              <w:pStyle w:val="Tabletext"/>
            </w:pPr>
          </w:p>
          <w:p w14:paraId="1A62016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CDD7E8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184ACE6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08DD912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716341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9D88B8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336C9C18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73FCA4CE" w14:textId="77777777" w:rsidTr="009349D7">
        <w:tc>
          <w:tcPr>
            <w:tcW w:w="2150" w:type="dxa"/>
          </w:tcPr>
          <w:p w14:paraId="550F9EE5" w14:textId="77777777" w:rsidR="009F45A0" w:rsidRPr="00077B16" w:rsidRDefault="009F45A0" w:rsidP="001F037A">
            <w:pPr>
              <w:pStyle w:val="Tabletext"/>
            </w:pPr>
          </w:p>
          <w:p w14:paraId="534FA077" w14:textId="77777777" w:rsidR="009F45A0" w:rsidRPr="00077B16" w:rsidRDefault="009F45A0" w:rsidP="001F037A">
            <w:pPr>
              <w:pStyle w:val="Tabletext"/>
            </w:pPr>
          </w:p>
          <w:p w14:paraId="30CBD6F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70189A2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3109DA8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62113C3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4A40F02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384951D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6FD5B138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025BE8B2" w14:textId="77777777" w:rsidTr="009349D7">
        <w:tc>
          <w:tcPr>
            <w:tcW w:w="2150" w:type="dxa"/>
          </w:tcPr>
          <w:p w14:paraId="3E4B6F98" w14:textId="77777777" w:rsidR="009F45A0" w:rsidRPr="00077B16" w:rsidRDefault="009F45A0" w:rsidP="001F037A">
            <w:pPr>
              <w:pStyle w:val="Tabletext"/>
            </w:pPr>
          </w:p>
          <w:p w14:paraId="6F04DE53" w14:textId="77777777" w:rsidR="009F45A0" w:rsidRPr="00077B16" w:rsidRDefault="009F45A0" w:rsidP="001F037A">
            <w:pPr>
              <w:pStyle w:val="Tabletext"/>
            </w:pPr>
          </w:p>
          <w:p w14:paraId="28D21AA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F544B5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FDBDD1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0BD9EF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7587201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5BE740C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51AD59D4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26C4C224" w14:textId="77777777" w:rsidTr="009349D7">
        <w:tc>
          <w:tcPr>
            <w:tcW w:w="2150" w:type="dxa"/>
          </w:tcPr>
          <w:p w14:paraId="1AFA9D81" w14:textId="77777777" w:rsidR="009F45A0" w:rsidRPr="00077B16" w:rsidRDefault="009F45A0" w:rsidP="001F037A">
            <w:pPr>
              <w:pStyle w:val="Tabletext"/>
            </w:pPr>
          </w:p>
          <w:p w14:paraId="1B79111E" w14:textId="77777777" w:rsidR="009F45A0" w:rsidRPr="00077B16" w:rsidRDefault="009F45A0" w:rsidP="001F037A">
            <w:pPr>
              <w:pStyle w:val="Tabletext"/>
            </w:pPr>
          </w:p>
          <w:p w14:paraId="0E927FA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5389FC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0857962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23271FD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2EFE641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7053658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4A6BDB31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36E13E6E" w14:textId="77777777" w:rsidTr="009349D7">
        <w:tc>
          <w:tcPr>
            <w:tcW w:w="2150" w:type="dxa"/>
          </w:tcPr>
          <w:p w14:paraId="6558A2A9" w14:textId="77777777" w:rsidR="009F45A0" w:rsidRPr="00077B16" w:rsidRDefault="009F45A0" w:rsidP="001F037A">
            <w:pPr>
              <w:pStyle w:val="Tabletext"/>
            </w:pPr>
          </w:p>
          <w:p w14:paraId="14652775" w14:textId="77777777" w:rsidR="009F45A0" w:rsidRPr="00077B16" w:rsidRDefault="009F45A0" w:rsidP="001F037A">
            <w:pPr>
              <w:pStyle w:val="Tabletext"/>
            </w:pPr>
          </w:p>
          <w:p w14:paraId="07A762D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B8863F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A6FF6F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4621B5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2C0196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0E9B1F6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70102826" w14:textId="77777777" w:rsidR="009F45A0" w:rsidRPr="00077B16" w:rsidRDefault="009F45A0" w:rsidP="001F037A">
            <w:pPr>
              <w:pStyle w:val="Tabletext"/>
            </w:pPr>
          </w:p>
        </w:tc>
      </w:tr>
    </w:tbl>
    <w:p w14:paraId="48480606" w14:textId="77777777" w:rsidR="009F45A0" w:rsidRPr="00077B16" w:rsidRDefault="009F45A0">
      <w:pPr>
        <w:rPr>
          <w:rFonts w:cs="Arial"/>
          <w:bCs/>
        </w:rPr>
      </w:pPr>
    </w:p>
    <w:sectPr w:rsidR="009F45A0" w:rsidRPr="00077B16" w:rsidSect="00D46868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53C36" w14:textId="77777777" w:rsidR="00930859" w:rsidRDefault="00930859">
      <w:r>
        <w:separator/>
      </w:r>
    </w:p>
  </w:endnote>
  <w:endnote w:type="continuationSeparator" w:id="0">
    <w:p w14:paraId="0AA8FBF0" w14:textId="77777777" w:rsidR="00930859" w:rsidRDefault="0093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bon">
    <w:altName w:val="Cambri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1A753" w14:textId="1B3AC2A7" w:rsidR="00590DC3" w:rsidRPr="00D366F9" w:rsidRDefault="00DD172C" w:rsidP="00927185">
    <w:pPr>
      <w:tabs>
        <w:tab w:val="left" w:pos="1134"/>
        <w:tab w:val="left" w:pos="4820"/>
        <w:tab w:val="left" w:pos="6804"/>
        <w:tab w:val="right" w:pos="9639"/>
      </w:tabs>
      <w:spacing w:before="0" w:after="0" w:line="240" w:lineRule="auto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0" wp14:anchorId="3CFCEE13" wp14:editId="6BB478A5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10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AE8">
      <w:rPr>
        <w:rFonts w:cs="Arial"/>
        <w:sz w:val="20"/>
        <w:szCs w:val="20"/>
      </w:rPr>
      <w:t>PGD</w:t>
    </w:r>
    <w:r w:rsidR="00473B28">
      <w:rPr>
        <w:rFonts w:cs="Arial"/>
        <w:sz w:val="20"/>
        <w:szCs w:val="20"/>
      </w:rPr>
      <w:tab/>
    </w:r>
    <w:r w:rsidR="000E5652">
      <w:rPr>
        <w:rFonts w:cs="Arial"/>
        <w:sz w:val="20"/>
        <w:szCs w:val="20"/>
      </w:rPr>
      <w:t>161024</w:t>
    </w:r>
    <w:r w:rsidR="00590DC3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3</w:t>
    </w:r>
    <w:r w:rsidR="00590DC3">
      <w:rPr>
        <w:rFonts w:cs="Arial"/>
        <w:sz w:val="20"/>
        <w:szCs w:val="20"/>
      </w:rPr>
      <w:fldChar w:fldCharType="end"/>
    </w:r>
    <w:r w:rsidR="00927185">
      <w:rPr>
        <w:rFonts w:cs="Arial"/>
        <w:sz w:val="20"/>
        <w:szCs w:val="20"/>
      </w:rPr>
      <w:tab/>
    </w:r>
    <w:r w:rsidR="00903337">
      <w:rPr>
        <w:rFonts w:cs="Arial"/>
        <w:sz w:val="20"/>
        <w:szCs w:val="20"/>
      </w:rPr>
      <w:t>V1</w:t>
    </w:r>
    <w:r w:rsidR="00927185">
      <w:rPr>
        <w:rFonts w:cs="Arial"/>
        <w:sz w:val="20"/>
        <w:szCs w:val="20"/>
      </w:rPr>
      <w:tab/>
    </w:r>
    <w:r w:rsidR="004039FC">
      <w:rPr>
        <w:rFonts w:cs="Arial"/>
        <w:sz w:val="20"/>
        <w:szCs w:val="20"/>
      </w:rPr>
      <w:t>Final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93569" w14:textId="2AD5D75B" w:rsidR="00590DC3" w:rsidRPr="00D366F9" w:rsidRDefault="00C1018E" w:rsidP="00927185">
    <w:pPr>
      <w:tabs>
        <w:tab w:val="left" w:pos="1559"/>
        <w:tab w:val="left" w:pos="2410"/>
        <w:tab w:val="left" w:pos="4820"/>
        <w:tab w:val="left" w:pos="5387"/>
        <w:tab w:val="left" w:pos="5954"/>
        <w:tab w:val="left" w:pos="7938"/>
      </w:tabs>
      <w:spacing w:before="0" w:after="0" w:line="240" w:lineRule="auto"/>
      <w:rPr>
        <w:rFonts w:cs="Arial"/>
        <w:sz w:val="20"/>
        <w:szCs w:val="20"/>
      </w:rPr>
    </w:pPr>
    <w:r>
      <w:rPr>
        <w:rFonts w:cs="Arial"/>
        <w:noProof/>
        <w:sz w:val="20"/>
        <w:szCs w:val="20"/>
        <w:lang w:eastAsia="en-GB"/>
      </w:rPr>
      <w:drawing>
        <wp:anchor distT="0" distB="0" distL="114300" distR="114300" simplePos="0" relativeHeight="251665920" behindDoc="1" locked="0" layoutInCell="1" allowOverlap="1" wp14:anchorId="1FF97333" wp14:editId="3241E018">
          <wp:simplePos x="0" y="0"/>
          <wp:positionH relativeFrom="margin">
            <wp:posOffset>4142105</wp:posOffset>
          </wp:positionH>
          <wp:positionV relativeFrom="bottomMargin">
            <wp:posOffset>376555</wp:posOffset>
          </wp:positionV>
          <wp:extent cx="2133600" cy="428625"/>
          <wp:effectExtent l="0" t="0" r="0" b="9525"/>
          <wp:wrapSquare wrapText="bothSides"/>
          <wp:docPr id="3" name="Picture 3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 picture containing text, outdoor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172C">
      <w:rPr>
        <w:rFonts w:cs="Arial"/>
        <w:noProof/>
        <w:sz w:val="20"/>
        <w:szCs w:val="20"/>
        <w:lang w:eastAsia="en-GB"/>
      </w:rPr>
      <w:drawing>
        <wp:inline distT="0" distB="0" distL="0" distR="0" wp14:anchorId="7BCB2B75" wp14:editId="611002F4">
          <wp:extent cx="723265" cy="744220"/>
          <wp:effectExtent l="0" t="0" r="0" b="0"/>
          <wp:docPr id="2" name="Picture 3" descr="path_crest_min_grey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h_crest_min_grey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172C">
      <w:rPr>
        <w:rFonts w:cs="Arial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0" wp14:anchorId="4E4615C9" wp14:editId="4E63D170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9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4471">
      <w:rPr>
        <w:rFonts w:cs="Arial"/>
        <w:sz w:val="20"/>
        <w:szCs w:val="20"/>
      </w:rPr>
      <w:tab/>
    </w:r>
    <w:r w:rsidR="00515AE8">
      <w:rPr>
        <w:rFonts w:cs="Arial"/>
        <w:sz w:val="20"/>
        <w:szCs w:val="20"/>
      </w:rPr>
      <w:t>PGD</w:t>
    </w:r>
    <w:r w:rsidR="00C5391D">
      <w:rPr>
        <w:rFonts w:cs="Arial"/>
        <w:sz w:val="20"/>
        <w:szCs w:val="20"/>
      </w:rPr>
      <w:tab/>
    </w:r>
    <w:r w:rsidR="000E5652">
      <w:rPr>
        <w:rFonts w:cs="Arial"/>
        <w:sz w:val="20"/>
        <w:szCs w:val="20"/>
      </w:rPr>
      <w:t>161024</w:t>
    </w:r>
    <w:r w:rsidR="00C5391D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1</w:t>
    </w:r>
    <w:r w:rsidR="00590DC3">
      <w:rPr>
        <w:rFonts w:cs="Arial"/>
        <w:sz w:val="20"/>
        <w:szCs w:val="20"/>
      </w:rPr>
      <w:fldChar w:fldCharType="end"/>
    </w:r>
    <w:r w:rsidR="002119F3">
      <w:rPr>
        <w:rFonts w:cs="Arial"/>
        <w:sz w:val="20"/>
        <w:szCs w:val="20"/>
      </w:rPr>
      <w:tab/>
    </w:r>
    <w:r w:rsidR="00903337">
      <w:rPr>
        <w:rFonts w:cs="Arial"/>
        <w:sz w:val="20"/>
        <w:szCs w:val="20"/>
      </w:rPr>
      <w:t>V1</w:t>
    </w:r>
    <w:r w:rsidR="00940136">
      <w:rPr>
        <w:rFonts w:cs="Arial"/>
        <w:sz w:val="20"/>
        <w:szCs w:val="20"/>
      </w:rPr>
      <w:t xml:space="preserve"> </w:t>
    </w:r>
    <w:r w:rsidR="00952DFE">
      <w:rPr>
        <w:rFonts w:cs="Arial"/>
        <w:sz w:val="20"/>
        <w:szCs w:val="20"/>
      </w:rPr>
      <w:t xml:space="preserve">    </w:t>
    </w:r>
    <w:r w:rsidR="00940136" w:rsidRPr="00940136">
      <w:rPr>
        <w:rFonts w:cs="Arial"/>
        <w:sz w:val="20"/>
        <w:szCs w:val="20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E8624" w14:textId="77777777" w:rsidR="00930859" w:rsidRDefault="00930859">
      <w:r>
        <w:separator/>
      </w:r>
    </w:p>
  </w:footnote>
  <w:footnote w:type="continuationSeparator" w:id="0">
    <w:p w14:paraId="31C8A52D" w14:textId="77777777" w:rsidR="00930859" w:rsidRDefault="0093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130FE" w14:textId="2EDCC2A6" w:rsidR="00590DC3" w:rsidRPr="00927185" w:rsidRDefault="00DD172C" w:rsidP="00927185">
    <w:pPr>
      <w:pStyle w:val="Header"/>
      <w:tabs>
        <w:tab w:val="clear" w:pos="8306"/>
        <w:tab w:val="right" w:pos="9639"/>
      </w:tabs>
      <w:rPr>
        <w:rFonts w:cs="Arial"/>
        <w:noProof/>
        <w:sz w:val="28"/>
        <w:szCs w:val="28"/>
        <w:lang w:eastAsia="en-GB"/>
      </w:rPr>
    </w:pPr>
    <w:r>
      <w:rPr>
        <w:noProof/>
        <w:lang w:eastAsia="en-GB"/>
      </w:rPr>
      <w:drawing>
        <wp:inline distT="0" distB="0" distL="0" distR="0" wp14:anchorId="678F3402" wp14:editId="217EE71B">
          <wp:extent cx="3594100" cy="999490"/>
          <wp:effectExtent l="0" t="0" r="0" b="0"/>
          <wp:docPr id="1" name="Picture 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B6C53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F47D5"/>
    <w:multiLevelType w:val="hybridMultilevel"/>
    <w:tmpl w:val="9CF4A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684D"/>
    <w:multiLevelType w:val="hybridMultilevel"/>
    <w:tmpl w:val="5E9AB0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7E7220"/>
    <w:multiLevelType w:val="hybridMultilevel"/>
    <w:tmpl w:val="E820D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25A5D"/>
    <w:multiLevelType w:val="hybridMultilevel"/>
    <w:tmpl w:val="DB82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65E75"/>
    <w:multiLevelType w:val="hybridMultilevel"/>
    <w:tmpl w:val="53AA26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2860BA"/>
    <w:multiLevelType w:val="hybridMultilevel"/>
    <w:tmpl w:val="1B96AD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3F58E6"/>
    <w:multiLevelType w:val="hybridMultilevel"/>
    <w:tmpl w:val="5D8E6E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17F6017"/>
    <w:multiLevelType w:val="hybridMultilevel"/>
    <w:tmpl w:val="56A69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20554"/>
    <w:multiLevelType w:val="hybridMultilevel"/>
    <w:tmpl w:val="A1B894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4236B9"/>
    <w:multiLevelType w:val="hybridMultilevel"/>
    <w:tmpl w:val="EEE0AC58"/>
    <w:lvl w:ilvl="0" w:tplc="1A9E71A4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F0449"/>
    <w:multiLevelType w:val="hybridMultilevel"/>
    <w:tmpl w:val="17B607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69290E"/>
    <w:multiLevelType w:val="hybridMultilevel"/>
    <w:tmpl w:val="21FC1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9433D"/>
    <w:multiLevelType w:val="hybridMultilevel"/>
    <w:tmpl w:val="522004F8"/>
    <w:lvl w:ilvl="0" w:tplc="1A467598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603043"/>
    <w:multiLevelType w:val="hybridMultilevel"/>
    <w:tmpl w:val="99DE446C"/>
    <w:lvl w:ilvl="0" w:tplc="419421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7043AB"/>
    <w:multiLevelType w:val="hybridMultilevel"/>
    <w:tmpl w:val="85FC92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5F73B4"/>
    <w:multiLevelType w:val="hybridMultilevel"/>
    <w:tmpl w:val="36525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94B3E"/>
    <w:multiLevelType w:val="hybridMultilevel"/>
    <w:tmpl w:val="8C66BB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541F55"/>
    <w:multiLevelType w:val="hybridMultilevel"/>
    <w:tmpl w:val="0A20AD32"/>
    <w:lvl w:ilvl="0" w:tplc="E4A2D684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9" w15:restartNumberingAfterBreak="0">
    <w:nsid w:val="2E5A6E64"/>
    <w:multiLevelType w:val="hybridMultilevel"/>
    <w:tmpl w:val="776021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CA2768"/>
    <w:multiLevelType w:val="hybridMultilevel"/>
    <w:tmpl w:val="FA52B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25C9F"/>
    <w:multiLevelType w:val="hybridMultilevel"/>
    <w:tmpl w:val="FA2868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8D0DB6"/>
    <w:multiLevelType w:val="hybridMultilevel"/>
    <w:tmpl w:val="5B7C01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D122E2"/>
    <w:multiLevelType w:val="hybridMultilevel"/>
    <w:tmpl w:val="F280DA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CD3A8C"/>
    <w:multiLevelType w:val="hybridMultilevel"/>
    <w:tmpl w:val="B9F22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B3662"/>
    <w:multiLevelType w:val="hybridMultilevel"/>
    <w:tmpl w:val="1F2C25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4158C2"/>
    <w:multiLevelType w:val="hybridMultilevel"/>
    <w:tmpl w:val="C428B3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66C7B2D"/>
    <w:multiLevelType w:val="hybridMultilevel"/>
    <w:tmpl w:val="878CA3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FC1477"/>
    <w:multiLevelType w:val="hybridMultilevel"/>
    <w:tmpl w:val="C324DAFA"/>
    <w:lvl w:ilvl="0" w:tplc="24F89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55221"/>
    <w:multiLevelType w:val="hybridMultilevel"/>
    <w:tmpl w:val="1DFA49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AC092E"/>
    <w:multiLevelType w:val="hybridMultilevel"/>
    <w:tmpl w:val="9104D3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562EF7"/>
    <w:multiLevelType w:val="hybridMultilevel"/>
    <w:tmpl w:val="D06EA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24AFD"/>
    <w:multiLevelType w:val="hybridMultilevel"/>
    <w:tmpl w:val="315E6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71332489">
    <w:abstractNumId w:val="7"/>
  </w:num>
  <w:num w:numId="2" w16cid:durableId="1188449754">
    <w:abstractNumId w:val="23"/>
  </w:num>
  <w:num w:numId="3" w16cid:durableId="1837838498">
    <w:abstractNumId w:val="5"/>
  </w:num>
  <w:num w:numId="4" w16cid:durableId="1977566131">
    <w:abstractNumId w:val="6"/>
  </w:num>
  <w:num w:numId="5" w16cid:durableId="1911698097">
    <w:abstractNumId w:val="17"/>
  </w:num>
  <w:num w:numId="6" w16cid:durableId="1681543166">
    <w:abstractNumId w:val="27"/>
  </w:num>
  <w:num w:numId="7" w16cid:durableId="2110732581">
    <w:abstractNumId w:val="11"/>
  </w:num>
  <w:num w:numId="8" w16cid:durableId="150567517">
    <w:abstractNumId w:val="19"/>
  </w:num>
  <w:num w:numId="9" w16cid:durableId="118693893">
    <w:abstractNumId w:val="12"/>
  </w:num>
  <w:num w:numId="10" w16cid:durableId="356666159">
    <w:abstractNumId w:val="1"/>
  </w:num>
  <w:num w:numId="11" w16cid:durableId="13655170">
    <w:abstractNumId w:val="26"/>
  </w:num>
  <w:num w:numId="12" w16cid:durableId="937830974">
    <w:abstractNumId w:val="30"/>
  </w:num>
  <w:num w:numId="13" w16cid:durableId="1311669074">
    <w:abstractNumId w:val="25"/>
  </w:num>
  <w:num w:numId="14" w16cid:durableId="1241059685">
    <w:abstractNumId w:val="24"/>
  </w:num>
  <w:num w:numId="15" w16cid:durableId="2138598035">
    <w:abstractNumId w:val="2"/>
  </w:num>
  <w:num w:numId="16" w16cid:durableId="1676764879">
    <w:abstractNumId w:val="32"/>
  </w:num>
  <w:num w:numId="17" w16cid:durableId="1758669902">
    <w:abstractNumId w:val="22"/>
  </w:num>
  <w:num w:numId="18" w16cid:durableId="1935357735">
    <w:abstractNumId w:val="9"/>
  </w:num>
  <w:num w:numId="19" w16cid:durableId="382631689">
    <w:abstractNumId w:val="29"/>
  </w:num>
  <w:num w:numId="20" w16cid:durableId="1163424478">
    <w:abstractNumId w:val="21"/>
  </w:num>
  <w:num w:numId="21" w16cid:durableId="156192729">
    <w:abstractNumId w:val="18"/>
  </w:num>
  <w:num w:numId="22" w16cid:durableId="1930310314">
    <w:abstractNumId w:val="28"/>
  </w:num>
  <w:num w:numId="23" w16cid:durableId="922880505">
    <w:abstractNumId w:val="20"/>
  </w:num>
  <w:num w:numId="24" w16cid:durableId="661615937">
    <w:abstractNumId w:val="14"/>
  </w:num>
  <w:num w:numId="25" w16cid:durableId="1329015147">
    <w:abstractNumId w:val="3"/>
  </w:num>
  <w:num w:numId="26" w16cid:durableId="214778267">
    <w:abstractNumId w:val="10"/>
  </w:num>
  <w:num w:numId="27" w16cid:durableId="1755466984">
    <w:abstractNumId w:val="13"/>
  </w:num>
  <w:num w:numId="28" w16cid:durableId="1748458345">
    <w:abstractNumId w:val="8"/>
  </w:num>
  <w:num w:numId="29" w16cid:durableId="1067455065">
    <w:abstractNumId w:val="4"/>
  </w:num>
  <w:num w:numId="30" w16cid:durableId="1740667139">
    <w:abstractNumId w:val="16"/>
  </w:num>
  <w:num w:numId="31" w16cid:durableId="797454649">
    <w:abstractNumId w:val="0"/>
  </w:num>
  <w:num w:numId="32" w16cid:durableId="317851291">
    <w:abstractNumId w:val="15"/>
  </w:num>
  <w:num w:numId="33" w16cid:durableId="935408769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08"/>
    <w:rsid w:val="00011675"/>
    <w:rsid w:val="00021F9B"/>
    <w:rsid w:val="0002418C"/>
    <w:rsid w:val="000254DC"/>
    <w:rsid w:val="00034639"/>
    <w:rsid w:val="000369E8"/>
    <w:rsid w:val="00045804"/>
    <w:rsid w:val="00074049"/>
    <w:rsid w:val="00077B16"/>
    <w:rsid w:val="000A1FFE"/>
    <w:rsid w:val="000A3D6F"/>
    <w:rsid w:val="000B1E92"/>
    <w:rsid w:val="000C48A8"/>
    <w:rsid w:val="000D7C6A"/>
    <w:rsid w:val="000E2004"/>
    <w:rsid w:val="000E42F5"/>
    <w:rsid w:val="000E5652"/>
    <w:rsid w:val="000F4D77"/>
    <w:rsid w:val="0014563E"/>
    <w:rsid w:val="001657DC"/>
    <w:rsid w:val="00167FA9"/>
    <w:rsid w:val="00176346"/>
    <w:rsid w:val="00194E27"/>
    <w:rsid w:val="001D0CA3"/>
    <w:rsid w:val="001F037A"/>
    <w:rsid w:val="002020DA"/>
    <w:rsid w:val="0020390E"/>
    <w:rsid w:val="002045D7"/>
    <w:rsid w:val="002119F3"/>
    <w:rsid w:val="00214938"/>
    <w:rsid w:val="00230059"/>
    <w:rsid w:val="00234879"/>
    <w:rsid w:val="00253E1A"/>
    <w:rsid w:val="0025747C"/>
    <w:rsid w:val="002806C7"/>
    <w:rsid w:val="002810CB"/>
    <w:rsid w:val="002851D7"/>
    <w:rsid w:val="0029610F"/>
    <w:rsid w:val="002A0090"/>
    <w:rsid w:val="002A293B"/>
    <w:rsid w:val="002F5E08"/>
    <w:rsid w:val="00327320"/>
    <w:rsid w:val="00333833"/>
    <w:rsid w:val="00363010"/>
    <w:rsid w:val="00373A0F"/>
    <w:rsid w:val="0037430B"/>
    <w:rsid w:val="00383EC0"/>
    <w:rsid w:val="00390ACD"/>
    <w:rsid w:val="00395582"/>
    <w:rsid w:val="003A33FE"/>
    <w:rsid w:val="003B186F"/>
    <w:rsid w:val="003B4471"/>
    <w:rsid w:val="003D3B96"/>
    <w:rsid w:val="003E4192"/>
    <w:rsid w:val="004039FC"/>
    <w:rsid w:val="00406950"/>
    <w:rsid w:val="004118BE"/>
    <w:rsid w:val="00436FD4"/>
    <w:rsid w:val="00467285"/>
    <w:rsid w:val="004700AB"/>
    <w:rsid w:val="00470FB1"/>
    <w:rsid w:val="00473B28"/>
    <w:rsid w:val="004756F3"/>
    <w:rsid w:val="004761C4"/>
    <w:rsid w:val="00480D5F"/>
    <w:rsid w:val="004865A5"/>
    <w:rsid w:val="004916F8"/>
    <w:rsid w:val="004A572A"/>
    <w:rsid w:val="004B18E0"/>
    <w:rsid w:val="004B1BCB"/>
    <w:rsid w:val="004B3539"/>
    <w:rsid w:val="004C0DCF"/>
    <w:rsid w:val="004C6370"/>
    <w:rsid w:val="004E0E32"/>
    <w:rsid w:val="004F2C2A"/>
    <w:rsid w:val="004F5A98"/>
    <w:rsid w:val="00515AE8"/>
    <w:rsid w:val="00516629"/>
    <w:rsid w:val="0051663B"/>
    <w:rsid w:val="00545347"/>
    <w:rsid w:val="00554FCF"/>
    <w:rsid w:val="00561723"/>
    <w:rsid w:val="00590DC3"/>
    <w:rsid w:val="005A2C0F"/>
    <w:rsid w:val="005A2D91"/>
    <w:rsid w:val="005C7333"/>
    <w:rsid w:val="005D3173"/>
    <w:rsid w:val="005E1060"/>
    <w:rsid w:val="005E2A9F"/>
    <w:rsid w:val="005E3C1B"/>
    <w:rsid w:val="005F0C38"/>
    <w:rsid w:val="00603ECE"/>
    <w:rsid w:val="00606B9C"/>
    <w:rsid w:val="006147E1"/>
    <w:rsid w:val="00624056"/>
    <w:rsid w:val="006319A1"/>
    <w:rsid w:val="00632EB6"/>
    <w:rsid w:val="0068302D"/>
    <w:rsid w:val="00690DA4"/>
    <w:rsid w:val="00690DDF"/>
    <w:rsid w:val="0069652F"/>
    <w:rsid w:val="006B091F"/>
    <w:rsid w:val="006B136F"/>
    <w:rsid w:val="006B32B1"/>
    <w:rsid w:val="006D4E64"/>
    <w:rsid w:val="006E2AD5"/>
    <w:rsid w:val="007114AC"/>
    <w:rsid w:val="0071269F"/>
    <w:rsid w:val="00745A21"/>
    <w:rsid w:val="00753ECC"/>
    <w:rsid w:val="007631F7"/>
    <w:rsid w:val="007637F5"/>
    <w:rsid w:val="00765F35"/>
    <w:rsid w:val="00767BCF"/>
    <w:rsid w:val="00781C28"/>
    <w:rsid w:val="00791B4A"/>
    <w:rsid w:val="007960F1"/>
    <w:rsid w:val="007A10E7"/>
    <w:rsid w:val="007B14FD"/>
    <w:rsid w:val="007B2B29"/>
    <w:rsid w:val="007B6CAB"/>
    <w:rsid w:val="007C6E8F"/>
    <w:rsid w:val="007C7BAE"/>
    <w:rsid w:val="007D6BF2"/>
    <w:rsid w:val="007F21DF"/>
    <w:rsid w:val="008015D7"/>
    <w:rsid w:val="00813B20"/>
    <w:rsid w:val="008317B0"/>
    <w:rsid w:val="00835EBE"/>
    <w:rsid w:val="00855773"/>
    <w:rsid w:val="00860AF9"/>
    <w:rsid w:val="008628C3"/>
    <w:rsid w:val="00875EC4"/>
    <w:rsid w:val="00876760"/>
    <w:rsid w:val="00884B47"/>
    <w:rsid w:val="0089524E"/>
    <w:rsid w:val="008D69A3"/>
    <w:rsid w:val="008E542F"/>
    <w:rsid w:val="008E5933"/>
    <w:rsid w:val="00903337"/>
    <w:rsid w:val="0091017D"/>
    <w:rsid w:val="00927185"/>
    <w:rsid w:val="00930859"/>
    <w:rsid w:val="009309DD"/>
    <w:rsid w:val="009349D7"/>
    <w:rsid w:val="00940136"/>
    <w:rsid w:val="00952DFE"/>
    <w:rsid w:val="00962491"/>
    <w:rsid w:val="009929C5"/>
    <w:rsid w:val="009A7F6F"/>
    <w:rsid w:val="009C1F74"/>
    <w:rsid w:val="009C38CD"/>
    <w:rsid w:val="009C4066"/>
    <w:rsid w:val="009C59A6"/>
    <w:rsid w:val="009D2622"/>
    <w:rsid w:val="009D5967"/>
    <w:rsid w:val="009D5DB4"/>
    <w:rsid w:val="009E39DF"/>
    <w:rsid w:val="009E4202"/>
    <w:rsid w:val="009E44FD"/>
    <w:rsid w:val="009E61F5"/>
    <w:rsid w:val="009F45A0"/>
    <w:rsid w:val="00A34BB8"/>
    <w:rsid w:val="00A35011"/>
    <w:rsid w:val="00A4630E"/>
    <w:rsid w:val="00A6672C"/>
    <w:rsid w:val="00A91137"/>
    <w:rsid w:val="00A9492C"/>
    <w:rsid w:val="00AB2EA4"/>
    <w:rsid w:val="00AC3558"/>
    <w:rsid w:val="00AD28E3"/>
    <w:rsid w:val="00AE34E0"/>
    <w:rsid w:val="00B10E5A"/>
    <w:rsid w:val="00B1219C"/>
    <w:rsid w:val="00B24EE4"/>
    <w:rsid w:val="00B420AD"/>
    <w:rsid w:val="00B45883"/>
    <w:rsid w:val="00B764BA"/>
    <w:rsid w:val="00B93EB4"/>
    <w:rsid w:val="00BB175C"/>
    <w:rsid w:val="00BC07AD"/>
    <w:rsid w:val="00BC3490"/>
    <w:rsid w:val="00BD5F5A"/>
    <w:rsid w:val="00BE3ED9"/>
    <w:rsid w:val="00BE535C"/>
    <w:rsid w:val="00BE6E16"/>
    <w:rsid w:val="00BF12ED"/>
    <w:rsid w:val="00C01484"/>
    <w:rsid w:val="00C07E88"/>
    <w:rsid w:val="00C1018E"/>
    <w:rsid w:val="00C14015"/>
    <w:rsid w:val="00C2441F"/>
    <w:rsid w:val="00C5391D"/>
    <w:rsid w:val="00C55A88"/>
    <w:rsid w:val="00C863A4"/>
    <w:rsid w:val="00C87E39"/>
    <w:rsid w:val="00CA3D4B"/>
    <w:rsid w:val="00CB28BE"/>
    <w:rsid w:val="00CB3A48"/>
    <w:rsid w:val="00CC60DB"/>
    <w:rsid w:val="00D2267A"/>
    <w:rsid w:val="00D25ED8"/>
    <w:rsid w:val="00D366F9"/>
    <w:rsid w:val="00D445BA"/>
    <w:rsid w:val="00D46868"/>
    <w:rsid w:val="00D6143F"/>
    <w:rsid w:val="00D718AF"/>
    <w:rsid w:val="00D81762"/>
    <w:rsid w:val="00D8550C"/>
    <w:rsid w:val="00D97233"/>
    <w:rsid w:val="00DB6A72"/>
    <w:rsid w:val="00DC14AC"/>
    <w:rsid w:val="00DC30A2"/>
    <w:rsid w:val="00DD172C"/>
    <w:rsid w:val="00DE77B0"/>
    <w:rsid w:val="00DF0CEB"/>
    <w:rsid w:val="00DF4D00"/>
    <w:rsid w:val="00E030A1"/>
    <w:rsid w:val="00E13CF5"/>
    <w:rsid w:val="00E169E3"/>
    <w:rsid w:val="00E21070"/>
    <w:rsid w:val="00E3625C"/>
    <w:rsid w:val="00E53AD8"/>
    <w:rsid w:val="00E56306"/>
    <w:rsid w:val="00E57653"/>
    <w:rsid w:val="00E7343E"/>
    <w:rsid w:val="00E943DB"/>
    <w:rsid w:val="00EA77C0"/>
    <w:rsid w:val="00EB13C8"/>
    <w:rsid w:val="00EB334F"/>
    <w:rsid w:val="00EB5E7F"/>
    <w:rsid w:val="00EC78D4"/>
    <w:rsid w:val="00ED4617"/>
    <w:rsid w:val="00ED7D35"/>
    <w:rsid w:val="00EE42BE"/>
    <w:rsid w:val="00EF6FB6"/>
    <w:rsid w:val="00F053AA"/>
    <w:rsid w:val="00F10036"/>
    <w:rsid w:val="00F138DB"/>
    <w:rsid w:val="00F37C31"/>
    <w:rsid w:val="00F403E4"/>
    <w:rsid w:val="00F43B1C"/>
    <w:rsid w:val="00F510FB"/>
    <w:rsid w:val="00F5545F"/>
    <w:rsid w:val="00F8696D"/>
    <w:rsid w:val="00F910E7"/>
    <w:rsid w:val="00FA63DC"/>
    <w:rsid w:val="00FA6967"/>
    <w:rsid w:val="00FC2016"/>
    <w:rsid w:val="00FD1148"/>
    <w:rsid w:val="00FE7213"/>
    <w:rsid w:val="00FF2AF7"/>
    <w:rsid w:val="1249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"/>
    </o:shapedefaults>
    <o:shapelayout v:ext="edit">
      <o:idmap v:ext="edit" data="2"/>
    </o:shapelayout>
  </w:shapeDefaults>
  <w:decimalSymbol w:val="."/>
  <w:listSeparator w:val=","/>
  <w14:docId w14:val="372A29B7"/>
  <w15:chartTrackingRefBased/>
  <w15:docId w15:val="{F23E36B9-1B1C-486D-9F2C-0585ABBC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 text"/>
    <w:qFormat/>
    <w:rsid w:val="00952DFE"/>
    <w:pPr>
      <w:spacing w:before="60" w:after="60" w:line="360" w:lineRule="auto"/>
    </w:pPr>
    <w:rPr>
      <w:rFonts w:ascii="Arial" w:eastAsia="Calibri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76760"/>
    <w:pPr>
      <w:keepNext/>
      <w:spacing w:before="240"/>
      <w:jc w:val="center"/>
      <w:outlineLvl w:val="1"/>
    </w:pPr>
    <w:rPr>
      <w:rFonts w:cs="Arial"/>
      <w:b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pPr>
      <w:keepNext/>
      <w:spacing w:before="24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ri">
    <w:name w:val="ari"/>
    <w:basedOn w:val="Header"/>
    <w:pPr>
      <w:jc w:val="right"/>
    </w:pPr>
  </w:style>
  <w:style w:type="paragraph" w:customStyle="1" w:styleId="arial">
    <w:name w:val="arial"/>
    <w:basedOn w:val="ari"/>
  </w:style>
  <w:style w:type="paragraph" w:customStyle="1" w:styleId="clear">
    <w:name w:val="clear"/>
    <w:basedOn w:val="ari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line="480" w:lineRule="auto"/>
      <w:ind w:left="108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ListBullet"/>
    <w:next w:val="Numberedlist"/>
    <w:link w:val="ListParagraphChar"/>
    <w:uiPriority w:val="1"/>
    <w:qFormat/>
    <w:rsid w:val="00952DFE"/>
    <w:pPr>
      <w:ind w:left="425" w:hanging="425"/>
      <w:contextualSpacing w:val="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bCs/>
    </w:rPr>
  </w:style>
  <w:style w:type="paragraph" w:customStyle="1" w:styleId="NormalParagraphStyle">
    <w:name w:val="NormalParagraphStyle"/>
    <w:basedOn w:val="Normal"/>
    <w:pPr>
      <w:autoSpaceDE w:val="0"/>
      <w:autoSpaceDN w:val="0"/>
      <w:adjustRightInd w:val="0"/>
      <w:spacing w:line="288" w:lineRule="auto"/>
      <w:textAlignment w:val="center"/>
    </w:pPr>
    <w:rPr>
      <w:bCs/>
      <w:color w:val="000000"/>
      <w:lang w:eastAsia="en-GB"/>
    </w:rPr>
  </w:style>
  <w:style w:type="character" w:customStyle="1" w:styleId="Normaltext">
    <w:name w:val="Normal text"/>
    <w:rPr>
      <w:rFonts w:ascii="Sabon" w:hAnsi="Sabon" w:cs="Sabon"/>
      <w:sz w:val="19"/>
      <w:szCs w:val="19"/>
      <w:vertAlign w:val="baseline"/>
      <w:lang w:val="en-GB"/>
    </w:rPr>
  </w:style>
  <w:style w:type="character" w:customStyle="1" w:styleId="Heading2Char">
    <w:name w:val="Heading 2 Char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HeaderChar">
    <w:name w:val="Header Char"/>
    <w:rPr>
      <w:bCs/>
      <w:sz w:val="24"/>
      <w:szCs w:val="24"/>
      <w:lang w:eastAsia="en-US"/>
    </w:rPr>
  </w:style>
  <w:style w:type="character" w:customStyle="1" w:styleId="FooterChar">
    <w:name w:val="Footer Char"/>
    <w:rPr>
      <w:bCs/>
      <w:sz w:val="24"/>
      <w:szCs w:val="24"/>
      <w:lang w:eastAsia="en-US"/>
    </w:rPr>
  </w:style>
  <w:style w:type="character" w:styleId="PlaceholderText">
    <w:name w:val="Placeholder Text"/>
    <w:semiHidden/>
    <w:rPr>
      <w:color w:val="808080"/>
    </w:rPr>
  </w:style>
  <w:style w:type="paragraph" w:customStyle="1" w:styleId="Eg">
    <w:name w:val="E.g."/>
    <w:basedOn w:val="Normal"/>
    <w:pPr>
      <w:tabs>
        <w:tab w:val="left" w:pos="720"/>
      </w:tabs>
      <w:spacing w:line="280" w:lineRule="exact"/>
      <w:ind w:left="720" w:hanging="720"/>
    </w:pPr>
    <w:rPr>
      <w:rFonts w:eastAsia="Times New Roman" w:cs="Arial"/>
      <w:i/>
      <w:color w:val="007EBA"/>
      <w:szCs w:val="24"/>
      <w:lang w:eastAsia="en-GB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Calibri" w:eastAsia="Calibri" w:hAnsi="Calibri"/>
      <w:b/>
      <w:bCs/>
      <w:lang w:eastAsia="en-US"/>
    </w:rPr>
  </w:style>
  <w:style w:type="character" w:customStyle="1" w:styleId="Heading4Char">
    <w:name w:val="Heading 4 Char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069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ltitle">
    <w:name w:val="gltitle"/>
    <w:basedOn w:val="DefaultParagraphFont"/>
    <w:rsid w:val="009929C5"/>
  </w:style>
  <w:style w:type="paragraph" w:styleId="Revision">
    <w:name w:val="Revision"/>
    <w:hidden/>
    <w:uiPriority w:val="99"/>
    <w:semiHidden/>
    <w:rsid w:val="00077B16"/>
    <w:rPr>
      <w:rFonts w:ascii="Calibri" w:eastAsia="Calibri" w:hAnsi="Calibri"/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rsid w:val="00AE34E0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B420AD"/>
    <w:rPr>
      <w:color w:val="605E5C"/>
      <w:shd w:val="clear" w:color="auto" w:fill="E1DFDD"/>
    </w:rPr>
  </w:style>
  <w:style w:type="paragraph" w:customStyle="1" w:styleId="pf0">
    <w:name w:val="pf0"/>
    <w:basedOn w:val="Normal"/>
    <w:rsid w:val="007B6CA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character" w:customStyle="1" w:styleId="cf01">
    <w:name w:val="cf01"/>
    <w:basedOn w:val="DefaultParagraphFont"/>
    <w:rsid w:val="007B6CA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B6CAB"/>
    <w:rPr>
      <w:rFonts w:ascii="Segoe UI" w:hAnsi="Segoe UI" w:cs="Segoe UI" w:hint="default"/>
      <w:b/>
      <w:bCs/>
      <w:sz w:val="18"/>
      <w:szCs w:val="18"/>
    </w:rPr>
  </w:style>
  <w:style w:type="character" w:styleId="BookTitle">
    <w:name w:val="Book Title"/>
    <w:basedOn w:val="DefaultParagraphFont"/>
    <w:uiPriority w:val="33"/>
    <w:rsid w:val="00876760"/>
    <w:rPr>
      <w:b/>
      <w:bCs/>
      <w:i/>
      <w:iCs/>
      <w:spacing w:val="5"/>
    </w:rPr>
  </w:style>
  <w:style w:type="paragraph" w:customStyle="1" w:styleId="Bodytextredfont">
    <w:name w:val="Body text red font"/>
    <w:basedOn w:val="Normal"/>
    <w:link w:val="BodytextredfontChar"/>
    <w:qFormat/>
    <w:rsid w:val="00952DFE"/>
    <w:rPr>
      <w:color w:val="FF0000"/>
    </w:rPr>
  </w:style>
  <w:style w:type="paragraph" w:customStyle="1" w:styleId="Rowheading">
    <w:name w:val="Row heading"/>
    <w:basedOn w:val="Normal"/>
    <w:link w:val="RowheadingChar"/>
    <w:qFormat/>
    <w:rsid w:val="00876760"/>
    <w:rPr>
      <w:rFonts w:cs="Arial"/>
      <w:b/>
      <w:szCs w:val="24"/>
    </w:rPr>
  </w:style>
  <w:style w:type="character" w:customStyle="1" w:styleId="BodytextredfontChar">
    <w:name w:val="Body text red font Char"/>
    <w:basedOn w:val="DefaultParagraphFont"/>
    <w:link w:val="Bodytextredfont"/>
    <w:rsid w:val="00952DFE"/>
    <w:rPr>
      <w:rFonts w:ascii="Arial" w:eastAsia="Calibri" w:hAnsi="Arial"/>
      <w:color w:val="FF0000"/>
      <w:sz w:val="24"/>
      <w:szCs w:val="2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76760"/>
    <w:pPr>
      <w:numPr>
        <w:numId w:val="26"/>
      </w:numPr>
      <w:ind w:left="425" w:hanging="425"/>
    </w:pPr>
    <w:rPr>
      <w:rFonts w:cs="Arial"/>
      <w:szCs w:val="24"/>
    </w:rPr>
  </w:style>
  <w:style w:type="character" w:customStyle="1" w:styleId="RowheadingChar">
    <w:name w:val="Row heading Char"/>
    <w:basedOn w:val="DefaultParagraphFont"/>
    <w:link w:val="Rowheading"/>
    <w:rsid w:val="00876760"/>
    <w:rPr>
      <w:rFonts w:ascii="Arial" w:eastAsia="Calibri" w:hAnsi="Arial" w:cs="Arial"/>
      <w:b/>
      <w:sz w:val="24"/>
      <w:szCs w:val="24"/>
      <w:lang w:eastAsia="en-US"/>
    </w:rPr>
  </w:style>
  <w:style w:type="paragraph" w:customStyle="1" w:styleId="Tablecolumnheading">
    <w:name w:val="Table column heading"/>
    <w:basedOn w:val="Normal"/>
    <w:link w:val="TablecolumnheadingChar"/>
    <w:qFormat/>
    <w:rsid w:val="0029610F"/>
    <w:pPr>
      <w:spacing w:line="264" w:lineRule="auto"/>
    </w:pPr>
    <w:rPr>
      <w:rFonts w:cs="Arial"/>
      <w:b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952DFE"/>
    <w:rPr>
      <w:rFonts w:ascii="Arial" w:eastAsia="Calibri" w:hAnsi="Arial"/>
      <w:sz w:val="24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76760"/>
    <w:rPr>
      <w:rFonts w:ascii="Arial" w:eastAsia="Calibri" w:hAnsi="Arial" w:cs="Arial"/>
      <w:sz w:val="24"/>
      <w:szCs w:val="24"/>
      <w:lang w:eastAsia="en-US"/>
    </w:rPr>
  </w:style>
  <w:style w:type="paragraph" w:styleId="ListBullet">
    <w:name w:val="List Bullet"/>
    <w:basedOn w:val="Normal"/>
    <w:uiPriority w:val="99"/>
    <w:semiHidden/>
    <w:unhideWhenUsed/>
    <w:rsid w:val="00876760"/>
    <w:pPr>
      <w:numPr>
        <w:numId w:val="31"/>
      </w:numPr>
      <w:contextualSpacing/>
    </w:pPr>
  </w:style>
  <w:style w:type="paragraph" w:customStyle="1" w:styleId="Tabletext">
    <w:name w:val="Table text"/>
    <w:basedOn w:val="Normal"/>
    <w:link w:val="TabletextChar"/>
    <w:qFormat/>
    <w:rsid w:val="0029610F"/>
    <w:pPr>
      <w:spacing w:line="264" w:lineRule="auto"/>
    </w:pPr>
  </w:style>
  <w:style w:type="character" w:customStyle="1" w:styleId="TablecolumnheadingChar">
    <w:name w:val="Table column heading Char"/>
    <w:basedOn w:val="DefaultParagraphFont"/>
    <w:link w:val="Tablecolumnheading"/>
    <w:rsid w:val="0029610F"/>
    <w:rPr>
      <w:rFonts w:ascii="Arial" w:eastAsia="Calibri" w:hAnsi="Arial" w:cs="Arial"/>
      <w:b/>
      <w:sz w:val="24"/>
      <w:szCs w:val="24"/>
      <w:lang w:eastAsia="en-US"/>
    </w:rPr>
  </w:style>
  <w:style w:type="character" w:customStyle="1" w:styleId="TabletextChar">
    <w:name w:val="Table text Char"/>
    <w:basedOn w:val="DefaultParagraphFont"/>
    <w:link w:val="Tabletext"/>
    <w:rsid w:val="0029610F"/>
    <w:rPr>
      <w:rFonts w:ascii="Arial" w:eastAsia="Calibri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6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cpath.org/profession/guidelines/cancer-datasets-and-tissue-pathways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General\New%20Logo%20templates\RCPath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4B86F92300A4297AA7103790D4155" ma:contentTypeVersion="2" ma:contentTypeDescription="Create a new document." ma:contentTypeScope="" ma:versionID="f20d801adf5f96ba6bd600f25e00b029">
  <xsd:schema xmlns:xsd="http://www.w3.org/2001/XMLSchema" xmlns:xs="http://www.w3.org/2001/XMLSchema" xmlns:p="http://schemas.microsoft.com/office/2006/metadata/properties" xmlns:ns2="fcbb744a-7f82-41b7-a756-bec761ac2a38" targetNamespace="http://schemas.microsoft.com/office/2006/metadata/properties" ma:root="true" ma:fieldsID="f77985608a30f73e981601e517e7dbea" ns2:_="">
    <xsd:import namespace="fcbb744a-7f82-41b7-a756-bec761ac2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b744a-7f82-41b7-a756-bec761ac2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BF255C-9D06-4320-A83A-361BA5CFDE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125E0F-E6FF-4B6B-990B-A2821F5F1D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C1655F-C16A-40A5-8656-B0D72D453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b744a-7f82-41b7-a756-bec761ac2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49F464-91B5-4640-8604-589C3727768D}">
  <ds:schemaRefs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fcbb744a-7f82-41b7-a756-bec761ac2a38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RCPathdocument</Template>
  <TotalTime>11</TotalTime>
  <Pages>5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2006 e-newsletter</vt:lpstr>
    </vt:vector>
  </TitlesOfParts>
  <Company>Royal College of Pathologists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2006 e-newsletter</dc:title>
  <dc:subject/>
  <dc:creator>mmarrerofeo</dc:creator>
  <cp:keywords/>
  <cp:lastModifiedBy>Jack Reader</cp:lastModifiedBy>
  <cp:revision>2</cp:revision>
  <cp:lastPrinted>2011-10-27T15:55:00Z</cp:lastPrinted>
  <dcterms:created xsi:type="dcterms:W3CDTF">2024-10-16T15:24:00Z</dcterms:created>
  <dcterms:modified xsi:type="dcterms:W3CDTF">2024-10-16T15:24:00Z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0x01010027D4B86F92300A4297AA7103790D4155</vt:lpwstr>
  </property>
</Properties>
</file>