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931121">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931121">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31121" w:rsidRPr="00077B16" w14:paraId="3ED98884" w14:textId="77777777" w:rsidTr="00931121">
        <w:trPr>
          <w:trHeight w:val="58"/>
        </w:trPr>
        <w:tc>
          <w:tcPr>
            <w:tcW w:w="1737" w:type="dxa"/>
          </w:tcPr>
          <w:p w14:paraId="5E61ADFA" w14:textId="77777777" w:rsidR="00931121" w:rsidRPr="009349D7" w:rsidRDefault="00931121" w:rsidP="00931121">
            <w:pPr>
              <w:pStyle w:val="Rowheading"/>
            </w:pPr>
            <w:r w:rsidRPr="009349D7">
              <w:t>Specialty</w:t>
            </w:r>
          </w:p>
        </w:tc>
        <w:tc>
          <w:tcPr>
            <w:tcW w:w="7891" w:type="dxa"/>
          </w:tcPr>
          <w:p w14:paraId="645C2A8E" w14:textId="1F79C460" w:rsidR="00931121" w:rsidRPr="009349D7" w:rsidRDefault="00931121" w:rsidP="00931121">
            <w:r>
              <w:rPr>
                <w:rFonts w:cs="Arial"/>
                <w:color w:val="000000"/>
              </w:rPr>
              <w:t>Gastrointestinal pathology</w:t>
            </w:r>
          </w:p>
        </w:tc>
      </w:tr>
      <w:tr w:rsidR="00931121" w:rsidRPr="00077B16" w14:paraId="13EFC558" w14:textId="77777777" w:rsidTr="00931121">
        <w:trPr>
          <w:trHeight w:val="469"/>
        </w:trPr>
        <w:tc>
          <w:tcPr>
            <w:tcW w:w="1737" w:type="dxa"/>
          </w:tcPr>
          <w:p w14:paraId="3A56FE41" w14:textId="77777777" w:rsidR="00931121" w:rsidRPr="009349D7" w:rsidRDefault="00931121" w:rsidP="00931121">
            <w:pPr>
              <w:pStyle w:val="Rowheading"/>
              <w:rPr>
                <w:color w:val="000000" w:themeColor="text1"/>
              </w:rPr>
            </w:pPr>
            <w:r w:rsidRPr="009349D7">
              <w:rPr>
                <w:color w:val="000000" w:themeColor="text1"/>
              </w:rPr>
              <w:t>Title</w:t>
            </w:r>
          </w:p>
        </w:tc>
        <w:tc>
          <w:tcPr>
            <w:tcW w:w="7891" w:type="dxa"/>
          </w:tcPr>
          <w:p w14:paraId="557F6919" w14:textId="07769D0A" w:rsidR="00931121" w:rsidRPr="009349D7" w:rsidRDefault="00931121" w:rsidP="00931121">
            <w:r w:rsidRPr="008C4DF2">
              <w:rPr>
                <w:rFonts w:cs="Arial"/>
                <w:b/>
              </w:rPr>
              <w:t xml:space="preserve">An audit of reporting </w:t>
            </w:r>
            <w:r>
              <w:rPr>
                <w:rFonts w:cs="Arial"/>
                <w:b/>
              </w:rPr>
              <w:t xml:space="preserve">appendiceal </w:t>
            </w:r>
            <w:r w:rsidRPr="00413348">
              <w:rPr>
                <w:rFonts w:cs="Arial"/>
                <w:b/>
              </w:rPr>
              <w:t xml:space="preserve">carcinomas and mucinous </w:t>
            </w:r>
            <w:r>
              <w:rPr>
                <w:rFonts w:cs="Arial"/>
                <w:b/>
              </w:rPr>
              <w:t xml:space="preserve">tumours </w:t>
            </w:r>
            <w:r w:rsidRPr="008C4DF2">
              <w:rPr>
                <w:rFonts w:cs="Arial"/>
                <w:b/>
              </w:rPr>
              <w:t>in resection specimens</w:t>
            </w:r>
          </w:p>
        </w:tc>
      </w:tr>
      <w:tr w:rsidR="00931121" w:rsidRPr="00077B16" w14:paraId="2B750D7A" w14:textId="77777777" w:rsidTr="00931121">
        <w:trPr>
          <w:trHeight w:val="469"/>
        </w:trPr>
        <w:tc>
          <w:tcPr>
            <w:tcW w:w="1737" w:type="dxa"/>
          </w:tcPr>
          <w:p w14:paraId="70726B9A" w14:textId="77777777" w:rsidR="00931121" w:rsidRPr="009349D7" w:rsidRDefault="00931121" w:rsidP="00931121">
            <w:pPr>
              <w:pStyle w:val="Rowheading"/>
            </w:pPr>
            <w:r w:rsidRPr="009349D7">
              <w:t>Background</w:t>
            </w:r>
          </w:p>
        </w:tc>
        <w:tc>
          <w:tcPr>
            <w:tcW w:w="7891" w:type="dxa"/>
          </w:tcPr>
          <w:p w14:paraId="3074B2A3" w14:textId="77777777" w:rsidR="00931121" w:rsidRDefault="00931121" w:rsidP="00931121">
            <w:r>
              <w:t xml:space="preserve">Datasets published by the Royal College of Pathologists define the core data items that are to be included in the histopathology reports of different cancers to ensure that all necessary data is provided. </w:t>
            </w:r>
          </w:p>
          <w:p w14:paraId="63BED818" w14:textId="07F5EE49" w:rsidR="00931121" w:rsidRPr="009349D7" w:rsidRDefault="00931121" w:rsidP="00931121">
            <w:r>
              <w:t xml:space="preserve">The </w:t>
            </w:r>
            <w:r w:rsidRPr="00931121">
              <w:rPr>
                <w:i/>
                <w:iCs/>
              </w:rPr>
              <w:t>Dataset for histopathological reporting of carcinomas and mucinous neoplasms of the appendix</w:t>
            </w:r>
            <w:r w:rsidRPr="00931121">
              <w:rPr>
                <w:vertAlign w:val="superscript"/>
              </w:rPr>
              <w:t>1</w:t>
            </w:r>
            <w:r>
              <w:t xml:space="preserve"> states data items for reporting these tumours in resection specimens, including appendicectomies and right hemicolectomies. It specifies the core data items that should be included in all reports.</w:t>
            </w:r>
          </w:p>
        </w:tc>
      </w:tr>
      <w:tr w:rsidR="00931121" w:rsidRPr="00077B16" w14:paraId="0F7C86E3" w14:textId="77777777" w:rsidTr="00931121">
        <w:trPr>
          <w:trHeight w:val="469"/>
        </w:trPr>
        <w:tc>
          <w:tcPr>
            <w:tcW w:w="1737" w:type="dxa"/>
          </w:tcPr>
          <w:p w14:paraId="4492C55B" w14:textId="121BA009" w:rsidR="00931121" w:rsidRPr="009349D7" w:rsidRDefault="00931121" w:rsidP="00931121">
            <w:pPr>
              <w:pStyle w:val="Rowheading"/>
            </w:pPr>
            <w:r w:rsidRPr="009349D7">
              <w:t>Aim &amp; objectives</w:t>
            </w:r>
          </w:p>
        </w:tc>
        <w:tc>
          <w:tcPr>
            <w:tcW w:w="7891" w:type="dxa"/>
          </w:tcPr>
          <w:p w14:paraId="7C9570A1" w14:textId="77777777" w:rsidR="00931121" w:rsidRPr="009349D7" w:rsidRDefault="00931121" w:rsidP="00931121">
            <w:r w:rsidRPr="009349D7">
              <w:t>This audit template is a tool to determine whether:</w:t>
            </w:r>
          </w:p>
          <w:p w14:paraId="498687B7" w14:textId="77777777" w:rsidR="00931121" w:rsidRDefault="00931121" w:rsidP="003C0862">
            <w:pPr>
              <w:pStyle w:val="ListBullet"/>
              <w:tabs>
                <w:tab w:val="clear" w:pos="360"/>
              </w:tabs>
              <w:ind w:left="425" w:hanging="425"/>
            </w:pPr>
            <w:r>
              <w:t xml:space="preserve">individual pathologists and/or departments are recording all core data items </w:t>
            </w:r>
          </w:p>
          <w:p w14:paraId="4DAA0B33" w14:textId="4911560A" w:rsidR="00931121" w:rsidRPr="00781C28" w:rsidRDefault="00931121" w:rsidP="003C0862">
            <w:pPr>
              <w:pStyle w:val="ListBullet"/>
              <w:tabs>
                <w:tab w:val="clear" w:pos="360"/>
              </w:tabs>
              <w:ind w:left="425" w:hanging="425"/>
            </w:pPr>
            <w:r>
              <w:t>additional or alternative data are being collected.</w:t>
            </w:r>
          </w:p>
        </w:tc>
      </w:tr>
      <w:tr w:rsidR="00931121" w:rsidRPr="00077B16" w14:paraId="4FF25260" w14:textId="77777777" w:rsidTr="00931121">
        <w:trPr>
          <w:trHeight w:val="119"/>
        </w:trPr>
        <w:tc>
          <w:tcPr>
            <w:tcW w:w="1737" w:type="dxa"/>
          </w:tcPr>
          <w:p w14:paraId="374F6066" w14:textId="664AEB7E" w:rsidR="00931121" w:rsidRPr="009349D7" w:rsidRDefault="00931121" w:rsidP="00931121">
            <w:pPr>
              <w:pStyle w:val="Rowheading"/>
            </w:pPr>
            <w:r w:rsidRPr="009349D7">
              <w:t>Standards &amp; criteria</w:t>
            </w:r>
          </w:p>
        </w:tc>
        <w:tc>
          <w:tcPr>
            <w:tcW w:w="7891" w:type="dxa"/>
          </w:tcPr>
          <w:p w14:paraId="621406E9" w14:textId="2AF619E5" w:rsidR="00931121" w:rsidRDefault="00931121" w:rsidP="003C0862">
            <w:pPr>
              <w:tabs>
                <w:tab w:val="left" w:pos="317"/>
              </w:tabs>
              <w:rPr>
                <w:rFonts w:cs="Arial"/>
              </w:rPr>
            </w:pPr>
            <w:r w:rsidRPr="009349D7">
              <w:rPr>
                <w:b/>
              </w:rPr>
              <w:t xml:space="preserve">Criteria range: </w:t>
            </w:r>
            <w:r>
              <w:rPr>
                <w:rFonts w:cs="Arial"/>
              </w:rPr>
              <w:t xml:space="preserve">The Royal College of Pathologists mandates that 95% of reports shall contain structured data (Key Performance Indicator </w:t>
            </w:r>
            <w:r w:rsidRPr="009746F0">
              <w:rPr>
                <w:rFonts w:cs="Arial"/>
              </w:rPr>
              <w:t>5.2</w:t>
            </w:r>
            <w:r>
              <w:rPr>
                <w:rFonts w:cs="Arial"/>
              </w:rPr>
              <w:t>).</w:t>
            </w:r>
            <w:r>
              <w:rPr>
                <w:rFonts w:cs="Arial"/>
                <w:vertAlign w:val="superscript"/>
              </w:rPr>
              <w:t>2</w:t>
            </w:r>
            <w:r>
              <w:rPr>
                <w:rFonts w:cs="Arial"/>
              </w:rPr>
              <w:t xml:space="preserve"> Whether the report is structured or not, it should contain </w:t>
            </w:r>
            <w:r w:rsidRPr="00A4630E">
              <w:rPr>
                <w:rFonts w:cs="Arial"/>
              </w:rPr>
              <w:t>100%</w:t>
            </w:r>
            <w:r>
              <w:rPr>
                <w:rFonts w:cs="Arial"/>
              </w:rPr>
              <w:t xml:space="preserve"> of </w:t>
            </w:r>
            <w:r>
              <w:rPr>
                <w:rFonts w:cs="Arial"/>
              </w:rPr>
              <w:lastRenderedPageBreak/>
              <w:t>the core data items or</w:t>
            </w:r>
            <w:r w:rsidR="003C0862">
              <w:rPr>
                <w:rFonts w:cs="Arial"/>
              </w:rPr>
              <w:t>,</w:t>
            </w:r>
            <w:r>
              <w:rPr>
                <w:rFonts w:cs="Arial"/>
              </w:rPr>
              <w:t xml:space="preserve"> </w:t>
            </w:r>
            <w:r w:rsidRPr="00327362">
              <w:rPr>
                <w:rFonts w:cs="Arial"/>
              </w:rPr>
              <w:t xml:space="preserve">if </w:t>
            </w:r>
            <w:r>
              <w:rPr>
                <w:rFonts w:cs="Arial"/>
              </w:rPr>
              <w:t xml:space="preserve">this standard is </w:t>
            </w:r>
            <w:r w:rsidRPr="00327362">
              <w:rPr>
                <w:rFonts w:cs="Arial"/>
              </w:rPr>
              <w:t>not achieved</w:t>
            </w:r>
            <w:r w:rsidR="003C0862">
              <w:rPr>
                <w:rFonts w:cs="Arial"/>
              </w:rPr>
              <w:t>,</w:t>
            </w:r>
            <w:r>
              <w:t xml:space="preserve"> </w:t>
            </w:r>
            <w:r w:rsidRPr="00C5608B">
              <w:rPr>
                <w:rFonts w:cs="Arial"/>
              </w:rPr>
              <w:t>there is documentation in the text of the report that explains the variance</w:t>
            </w:r>
            <w:r>
              <w:rPr>
                <w:rFonts w:cs="Arial"/>
              </w:rPr>
              <w:t>.</w:t>
            </w:r>
          </w:p>
          <w:p w14:paraId="355A006C" w14:textId="77777777" w:rsidR="00931121" w:rsidRDefault="00931121" w:rsidP="003C0862">
            <w:pPr>
              <w:tabs>
                <w:tab w:val="left" w:pos="317"/>
              </w:tabs>
              <w:rPr>
                <w:rFonts w:cs="Arial"/>
                <w:b/>
                <w:bCs/>
              </w:rPr>
            </w:pPr>
            <w:r w:rsidRPr="002B714D">
              <w:rPr>
                <w:rFonts w:cs="Arial"/>
                <w:b/>
                <w:bCs/>
              </w:rPr>
              <w:t xml:space="preserve">The agreed </w:t>
            </w:r>
            <w:r>
              <w:rPr>
                <w:rFonts w:cs="Arial"/>
                <w:b/>
                <w:bCs/>
              </w:rPr>
              <w:t>standards:</w:t>
            </w:r>
            <w:r>
              <w:rPr>
                <w:rFonts w:cs="Arial"/>
              </w:rPr>
              <w:t xml:space="preserve"> Each core data item in the dataset is included in histopathology reports (100% compliance).</w:t>
            </w:r>
          </w:p>
          <w:p w14:paraId="44E2E830" w14:textId="58CEF8AA" w:rsidR="00931121" w:rsidRPr="009349D7" w:rsidRDefault="00931121" w:rsidP="003C0862">
            <w:r w:rsidRPr="002B714D">
              <w:rPr>
                <w:rFonts w:cs="Arial"/>
                <w:b/>
                <w:bCs/>
              </w:rPr>
              <w:t>Additional standards</w:t>
            </w:r>
            <w:r>
              <w:rPr>
                <w:rFonts w:cs="Arial"/>
                <w:b/>
                <w:bCs/>
              </w:rPr>
              <w:t>:</w:t>
            </w:r>
            <w:r>
              <w:rPr>
                <w:rFonts w:cs="Arial"/>
              </w:rPr>
              <w:t xml:space="preserve"> Inclusion of optional additional data that might be collected, including non-core data items.</w:t>
            </w:r>
          </w:p>
        </w:tc>
      </w:tr>
      <w:tr w:rsidR="00931121" w:rsidRPr="00077B16" w14:paraId="14094681" w14:textId="77777777" w:rsidTr="00931121">
        <w:trPr>
          <w:cantSplit/>
          <w:trHeight w:val="469"/>
        </w:trPr>
        <w:tc>
          <w:tcPr>
            <w:tcW w:w="1737" w:type="dxa"/>
          </w:tcPr>
          <w:p w14:paraId="1E4F1E05" w14:textId="77777777" w:rsidR="00931121" w:rsidRPr="009349D7" w:rsidRDefault="00931121" w:rsidP="00931121">
            <w:pPr>
              <w:pStyle w:val="Rowheading"/>
            </w:pPr>
            <w:r w:rsidRPr="009349D7">
              <w:lastRenderedPageBreak/>
              <w:t>Method</w:t>
            </w:r>
          </w:p>
          <w:p w14:paraId="5C3F63EE" w14:textId="77777777" w:rsidR="00931121" w:rsidRPr="009349D7" w:rsidRDefault="00931121" w:rsidP="00931121">
            <w:pPr>
              <w:rPr>
                <w:rFonts w:cs="Arial"/>
                <w:b/>
                <w:szCs w:val="24"/>
              </w:rPr>
            </w:pPr>
          </w:p>
        </w:tc>
        <w:tc>
          <w:tcPr>
            <w:tcW w:w="7891" w:type="dxa"/>
          </w:tcPr>
          <w:p w14:paraId="7BE9F9D7" w14:textId="77777777" w:rsidR="00931121" w:rsidRPr="00931121" w:rsidRDefault="00931121" w:rsidP="00931121">
            <w:pPr>
              <w:rPr>
                <w:b/>
              </w:rPr>
            </w:pPr>
            <w:r w:rsidRPr="00931121">
              <w:rPr>
                <w:b/>
              </w:rPr>
              <w:t xml:space="preserve">Sample selection </w:t>
            </w:r>
          </w:p>
          <w:p w14:paraId="5A22B686" w14:textId="238451A8" w:rsidR="00931121" w:rsidRPr="003C0862" w:rsidRDefault="00931121" w:rsidP="003C0862">
            <w:pPr>
              <w:pStyle w:val="ListParagraph"/>
              <w:tabs>
                <w:tab w:val="clear" w:pos="360"/>
              </w:tabs>
            </w:pPr>
            <w:r w:rsidRPr="003C0862">
              <w:t xml:space="preserve">All cases of appendiceal carcinomas and mucinous tumours in resection specimens from a specified </w:t>
            </w:r>
            <w:proofErr w:type="gramStart"/>
            <w:r w:rsidRPr="003C0862">
              <w:t>time period</w:t>
            </w:r>
            <w:proofErr w:type="gramEnd"/>
            <w:r w:rsidRPr="003C0862">
              <w:t>.</w:t>
            </w:r>
          </w:p>
          <w:p w14:paraId="00C1119E" w14:textId="7E0B216E" w:rsidR="00931121" w:rsidRPr="003C0862" w:rsidRDefault="00931121" w:rsidP="003C0862">
            <w:pPr>
              <w:pStyle w:val="ListParagraph"/>
              <w:tabs>
                <w:tab w:val="clear" w:pos="360"/>
              </w:tabs>
            </w:pPr>
            <w:r w:rsidRPr="003C0862">
              <w:t>Review of histopathological reports.</w:t>
            </w:r>
          </w:p>
          <w:p w14:paraId="12520EDC" w14:textId="6055A4BB" w:rsidR="00931121" w:rsidRPr="003C0862" w:rsidRDefault="00931121" w:rsidP="003C0862">
            <w:pPr>
              <w:pStyle w:val="ListParagraph"/>
              <w:tabs>
                <w:tab w:val="clear" w:pos="360"/>
              </w:tabs>
              <w:rPr>
                <w:color w:val="000000"/>
              </w:rPr>
            </w:pPr>
            <w:r w:rsidRPr="003C0862">
              <w:t xml:space="preserve">Record </w:t>
            </w:r>
            <w:proofErr w:type="gramStart"/>
            <w:r w:rsidRPr="003C0862">
              <w:t>whether or not</w:t>
            </w:r>
            <w:proofErr w:type="gramEnd"/>
            <w:r w:rsidRPr="003C0862">
              <w:t xml:space="preserve"> data items are included.</w:t>
            </w:r>
          </w:p>
          <w:p w14:paraId="0F812DB0" w14:textId="77777777" w:rsidR="00931121" w:rsidRDefault="00931121" w:rsidP="00282E7E">
            <w:pPr>
              <w:tabs>
                <w:tab w:val="left" w:pos="5985"/>
              </w:tabs>
              <w:rPr>
                <w:b/>
                <w:color w:val="000000"/>
              </w:rPr>
            </w:pPr>
            <w:r w:rsidRPr="009349D7">
              <w:rPr>
                <w:b/>
                <w:color w:val="000000"/>
              </w:rPr>
              <w:t>Data to be collected on proforma (see below).</w:t>
            </w:r>
            <w:r w:rsidR="00282E7E">
              <w:rPr>
                <w:b/>
                <w:color w:val="000000"/>
              </w:rPr>
              <w:tab/>
            </w:r>
          </w:p>
          <w:p w14:paraId="69C2716E" w14:textId="1C43A49F" w:rsidR="00282E7E" w:rsidRDefault="00282E7E" w:rsidP="003C0862">
            <w:r w:rsidRPr="006B4728">
              <w:t xml:space="preserve">The </w:t>
            </w:r>
            <w:r>
              <w:t xml:space="preserve">audit </w:t>
            </w:r>
            <w:r w:rsidRPr="006B4728">
              <w:t>pro</w:t>
            </w:r>
            <w:r>
              <w:t>f</w:t>
            </w:r>
            <w:r w:rsidRPr="006B4728">
              <w:t>orma</w:t>
            </w:r>
            <w:r>
              <w:t xml:space="preserve"> covers the macroscopic and microscopic features stated in the dataset. It does not include core clinical items </w:t>
            </w:r>
            <w:r w:rsidR="003C0862">
              <w:t>that</w:t>
            </w:r>
            <w:r>
              <w:t xml:space="preserve"> would need a different audit tool. </w:t>
            </w:r>
          </w:p>
          <w:p w14:paraId="2E47D027" w14:textId="63868783" w:rsidR="00282E7E" w:rsidRPr="009349D7" w:rsidRDefault="00282E7E" w:rsidP="003C0862">
            <w:pPr>
              <w:rPr>
                <w:b/>
              </w:rPr>
            </w:pPr>
            <w:r>
              <w:t xml:space="preserve">Only core data items should be included in the </w:t>
            </w:r>
            <w:r w:rsidRPr="00BC0308">
              <w:t>key performance calculations</w:t>
            </w:r>
            <w:r>
              <w:t xml:space="preserve">. </w:t>
            </w:r>
            <w:r w:rsidRPr="00BC0308">
              <w:t xml:space="preserve"> </w:t>
            </w:r>
            <w:r>
              <w:t xml:space="preserve"> </w:t>
            </w:r>
          </w:p>
        </w:tc>
      </w:tr>
      <w:tr w:rsidR="00931121" w:rsidRPr="00077B16" w14:paraId="4EF29E2B" w14:textId="77777777" w:rsidTr="00931121">
        <w:trPr>
          <w:trHeight w:val="469"/>
        </w:trPr>
        <w:tc>
          <w:tcPr>
            <w:tcW w:w="1737" w:type="dxa"/>
          </w:tcPr>
          <w:p w14:paraId="42E290A4" w14:textId="77777777" w:rsidR="00931121" w:rsidRPr="009349D7" w:rsidRDefault="00931121" w:rsidP="00931121">
            <w:pPr>
              <w:pStyle w:val="Rowheading"/>
            </w:pPr>
            <w:r w:rsidRPr="009349D7">
              <w:t>Results</w:t>
            </w:r>
          </w:p>
        </w:tc>
        <w:tc>
          <w:tcPr>
            <w:tcW w:w="7891" w:type="dxa"/>
          </w:tcPr>
          <w:p w14:paraId="08D3ABE3" w14:textId="77777777" w:rsidR="00931121" w:rsidRPr="009349D7" w:rsidRDefault="00931121" w:rsidP="00931121">
            <w:pPr>
              <w:pStyle w:val="Bodytextredfont"/>
            </w:pPr>
            <w:r w:rsidRPr="009349D7">
              <w:t xml:space="preserve">(To be </w:t>
            </w:r>
            <w:r w:rsidRPr="0029610F">
              <w:t>completed</w:t>
            </w:r>
            <w:r w:rsidRPr="009349D7">
              <w:t xml:space="preserve"> by the author)</w:t>
            </w:r>
          </w:p>
          <w:p w14:paraId="3B75E1CE" w14:textId="3413C1F3" w:rsidR="00931121" w:rsidRPr="009349D7" w:rsidRDefault="00931121" w:rsidP="00931121">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282E7E" w:rsidRPr="009349D7" w14:paraId="624323B5" w14:textId="77777777" w:rsidTr="00282E7E">
              <w:trPr>
                <w:trHeight w:val="300"/>
              </w:trPr>
              <w:tc>
                <w:tcPr>
                  <w:tcW w:w="3430" w:type="dxa"/>
                </w:tcPr>
                <w:p w14:paraId="3CEF593C" w14:textId="59CDE197" w:rsidR="00282E7E" w:rsidRPr="009349D7" w:rsidRDefault="00282E7E" w:rsidP="00282E7E">
                  <w:pPr>
                    <w:pStyle w:val="Tabletext"/>
                  </w:pPr>
                  <w:r w:rsidRPr="007527D2">
                    <w:rPr>
                      <w:rFonts w:cs="Arial"/>
                      <w:b/>
                    </w:rPr>
                    <w:t>Core data items</w:t>
                  </w:r>
                </w:p>
              </w:tc>
              <w:tc>
                <w:tcPr>
                  <w:tcW w:w="3969" w:type="dxa"/>
                </w:tcPr>
                <w:p w14:paraId="0DBB373F" w14:textId="77777777" w:rsidR="00282E7E" w:rsidRPr="009349D7" w:rsidRDefault="00282E7E" w:rsidP="00282E7E">
                  <w:pPr>
                    <w:pStyle w:val="Tablecolumnheading"/>
                  </w:pPr>
                  <w:r w:rsidRPr="009349D7">
                    <w:t>% compliance</w:t>
                  </w:r>
                </w:p>
              </w:tc>
            </w:tr>
            <w:tr w:rsidR="00282E7E" w:rsidRPr="009349D7" w14:paraId="26EEAC2E" w14:textId="77777777" w:rsidTr="00282E7E">
              <w:trPr>
                <w:trHeight w:val="300"/>
              </w:trPr>
              <w:tc>
                <w:tcPr>
                  <w:tcW w:w="3430" w:type="dxa"/>
                </w:tcPr>
                <w:p w14:paraId="44DC6F8A" w14:textId="4A543FC9" w:rsidR="00282E7E" w:rsidRPr="009349D7" w:rsidRDefault="00282E7E" w:rsidP="00282E7E">
                  <w:pPr>
                    <w:pStyle w:val="Tabletext"/>
                  </w:pPr>
                  <w:r w:rsidRPr="007527D2">
                    <w:rPr>
                      <w:rFonts w:cs="Arial"/>
                    </w:rPr>
                    <w:t>Nature of specimen</w:t>
                  </w:r>
                </w:p>
              </w:tc>
              <w:tc>
                <w:tcPr>
                  <w:tcW w:w="3969" w:type="dxa"/>
                </w:tcPr>
                <w:p w14:paraId="3E06D38D" w14:textId="77777777" w:rsidR="00282E7E" w:rsidRPr="009349D7" w:rsidRDefault="00282E7E" w:rsidP="00282E7E">
                  <w:pPr>
                    <w:pStyle w:val="Tabletext"/>
                  </w:pPr>
                </w:p>
              </w:tc>
            </w:tr>
            <w:tr w:rsidR="00282E7E" w:rsidRPr="009349D7" w14:paraId="17E1314A" w14:textId="77777777" w:rsidTr="00282E7E">
              <w:trPr>
                <w:trHeight w:val="300"/>
              </w:trPr>
              <w:tc>
                <w:tcPr>
                  <w:tcW w:w="3430" w:type="dxa"/>
                </w:tcPr>
                <w:p w14:paraId="426A5502" w14:textId="1D1FEB5F" w:rsidR="00282E7E" w:rsidRPr="009349D7" w:rsidRDefault="00282E7E" w:rsidP="00282E7E">
                  <w:pPr>
                    <w:pStyle w:val="Tabletext"/>
                  </w:pPr>
                  <w:r w:rsidRPr="00E634CF">
                    <w:rPr>
                      <w:rFonts w:cs="Arial"/>
                      <w:bCs/>
                    </w:rPr>
                    <w:t>Length and maximum external diameter of appendix</w:t>
                  </w:r>
                </w:p>
              </w:tc>
              <w:tc>
                <w:tcPr>
                  <w:tcW w:w="3969" w:type="dxa"/>
                </w:tcPr>
                <w:p w14:paraId="75E972AC" w14:textId="77777777" w:rsidR="00282E7E" w:rsidRPr="009349D7" w:rsidRDefault="00282E7E" w:rsidP="00282E7E">
                  <w:pPr>
                    <w:pStyle w:val="Tabletext"/>
                  </w:pPr>
                </w:p>
              </w:tc>
            </w:tr>
            <w:tr w:rsidR="00282E7E" w:rsidRPr="009349D7" w14:paraId="25559A8D" w14:textId="77777777" w:rsidTr="00282E7E">
              <w:trPr>
                <w:trHeight w:val="300"/>
              </w:trPr>
              <w:tc>
                <w:tcPr>
                  <w:tcW w:w="3430" w:type="dxa"/>
                </w:tcPr>
                <w:p w14:paraId="6C9F1AE8" w14:textId="6C955DD2" w:rsidR="00282E7E" w:rsidRPr="009349D7" w:rsidRDefault="00282E7E" w:rsidP="00282E7E">
                  <w:pPr>
                    <w:pStyle w:val="Tabletext"/>
                    <w:rPr>
                      <w:b/>
                      <w:bCs/>
                    </w:rPr>
                  </w:pPr>
                  <w:r w:rsidRPr="00E634CF">
                    <w:rPr>
                      <w:rFonts w:cs="Arial"/>
                      <w:bCs/>
                    </w:rPr>
                    <w:t xml:space="preserve">Appearance of appendix </w:t>
                  </w:r>
                </w:p>
              </w:tc>
              <w:tc>
                <w:tcPr>
                  <w:tcW w:w="3969" w:type="dxa"/>
                </w:tcPr>
                <w:p w14:paraId="0C1BE610" w14:textId="77777777" w:rsidR="00282E7E" w:rsidRPr="009349D7" w:rsidRDefault="00282E7E" w:rsidP="00282E7E">
                  <w:pPr>
                    <w:pStyle w:val="Tabletext"/>
                  </w:pPr>
                </w:p>
              </w:tc>
            </w:tr>
            <w:tr w:rsidR="00282E7E" w:rsidRPr="009349D7" w14:paraId="24DC0D94" w14:textId="77777777" w:rsidTr="00282E7E">
              <w:trPr>
                <w:trHeight w:val="300"/>
              </w:trPr>
              <w:tc>
                <w:tcPr>
                  <w:tcW w:w="3430" w:type="dxa"/>
                </w:tcPr>
                <w:p w14:paraId="163AC035" w14:textId="393D37FA" w:rsidR="00282E7E" w:rsidRPr="009349D7" w:rsidRDefault="00282E7E" w:rsidP="00282E7E">
                  <w:pPr>
                    <w:pStyle w:val="Tabletext"/>
                  </w:pPr>
                  <w:r w:rsidRPr="007527D2">
                    <w:rPr>
                      <w:rFonts w:cs="Arial"/>
                    </w:rPr>
                    <w:t>Maximum diameter of tumour</w:t>
                  </w:r>
                </w:p>
              </w:tc>
              <w:tc>
                <w:tcPr>
                  <w:tcW w:w="3969" w:type="dxa"/>
                </w:tcPr>
                <w:p w14:paraId="6A0A368F" w14:textId="77777777" w:rsidR="00282E7E" w:rsidRPr="009349D7" w:rsidRDefault="00282E7E" w:rsidP="00282E7E">
                  <w:pPr>
                    <w:pStyle w:val="Tabletext"/>
                  </w:pPr>
                </w:p>
              </w:tc>
            </w:tr>
            <w:tr w:rsidR="00282E7E" w:rsidRPr="009349D7" w14:paraId="0EC6E438" w14:textId="77777777" w:rsidTr="00282E7E">
              <w:trPr>
                <w:trHeight w:val="300"/>
              </w:trPr>
              <w:tc>
                <w:tcPr>
                  <w:tcW w:w="3430" w:type="dxa"/>
                </w:tcPr>
                <w:p w14:paraId="056CA544" w14:textId="7C9940DE" w:rsidR="00282E7E" w:rsidRPr="009349D7" w:rsidRDefault="00282E7E" w:rsidP="00282E7E">
                  <w:pPr>
                    <w:pStyle w:val="Tabletext"/>
                  </w:pPr>
                  <w:r w:rsidRPr="007527D2">
                    <w:rPr>
                      <w:rFonts w:cs="Arial"/>
                    </w:rPr>
                    <w:t>Tumour perforation</w:t>
                  </w:r>
                </w:p>
              </w:tc>
              <w:tc>
                <w:tcPr>
                  <w:tcW w:w="3969" w:type="dxa"/>
                </w:tcPr>
                <w:p w14:paraId="3EE5BE6B" w14:textId="77777777" w:rsidR="00282E7E" w:rsidRPr="009349D7" w:rsidRDefault="00282E7E" w:rsidP="00282E7E">
                  <w:pPr>
                    <w:pStyle w:val="Tabletext"/>
                  </w:pPr>
                </w:p>
              </w:tc>
            </w:tr>
            <w:tr w:rsidR="00282E7E" w:rsidRPr="009349D7" w14:paraId="15FD2B11" w14:textId="77777777" w:rsidTr="00282E7E">
              <w:trPr>
                <w:trHeight w:val="300"/>
              </w:trPr>
              <w:tc>
                <w:tcPr>
                  <w:tcW w:w="3430" w:type="dxa"/>
                </w:tcPr>
                <w:p w14:paraId="1443B2D5" w14:textId="1E5A76B1" w:rsidR="00282E7E" w:rsidRPr="009349D7" w:rsidRDefault="00282E7E" w:rsidP="00282E7E">
                  <w:pPr>
                    <w:pStyle w:val="Tabletext"/>
                  </w:pPr>
                  <w:r w:rsidRPr="007527D2">
                    <w:rPr>
                      <w:rFonts w:cs="Arial"/>
                    </w:rPr>
                    <w:t>Mucin on serosal surfaces</w:t>
                  </w:r>
                </w:p>
              </w:tc>
              <w:tc>
                <w:tcPr>
                  <w:tcW w:w="3969" w:type="dxa"/>
                </w:tcPr>
                <w:p w14:paraId="1F18D056" w14:textId="77777777" w:rsidR="00282E7E" w:rsidRPr="009349D7" w:rsidRDefault="00282E7E" w:rsidP="00282E7E">
                  <w:pPr>
                    <w:pStyle w:val="Tabletext"/>
                  </w:pPr>
                </w:p>
              </w:tc>
            </w:tr>
            <w:tr w:rsidR="00282E7E" w:rsidRPr="009349D7" w14:paraId="5350E8F4" w14:textId="77777777" w:rsidTr="00282E7E">
              <w:trPr>
                <w:cantSplit/>
                <w:trHeight w:val="122"/>
              </w:trPr>
              <w:tc>
                <w:tcPr>
                  <w:tcW w:w="3430" w:type="dxa"/>
                </w:tcPr>
                <w:p w14:paraId="260372EC" w14:textId="0F882976" w:rsidR="00282E7E" w:rsidRPr="009349D7" w:rsidRDefault="00282E7E" w:rsidP="00282E7E">
                  <w:pPr>
                    <w:pStyle w:val="Tabletext"/>
                  </w:pPr>
                  <w:r w:rsidRPr="007527D2">
                    <w:rPr>
                      <w:rFonts w:cs="Arial"/>
                    </w:rPr>
                    <w:t>Appendicectomies only: whether any caecal wall is included</w:t>
                  </w:r>
                </w:p>
              </w:tc>
              <w:tc>
                <w:tcPr>
                  <w:tcW w:w="3969" w:type="dxa"/>
                </w:tcPr>
                <w:p w14:paraId="7669C8FF" w14:textId="77777777" w:rsidR="00282E7E" w:rsidRPr="009349D7" w:rsidRDefault="00282E7E" w:rsidP="00282E7E">
                  <w:pPr>
                    <w:pStyle w:val="Tabletext"/>
                  </w:pPr>
                </w:p>
              </w:tc>
            </w:tr>
            <w:tr w:rsidR="00282E7E" w:rsidRPr="009349D7" w14:paraId="7DD9ACF3" w14:textId="77777777" w:rsidTr="00282E7E">
              <w:trPr>
                <w:cantSplit/>
                <w:trHeight w:val="121"/>
              </w:trPr>
              <w:tc>
                <w:tcPr>
                  <w:tcW w:w="3430" w:type="dxa"/>
                </w:tcPr>
                <w:p w14:paraId="7ECFBE16" w14:textId="75AB6071" w:rsidR="00282E7E" w:rsidRPr="009349D7" w:rsidRDefault="00282E7E" w:rsidP="00282E7E">
                  <w:pPr>
                    <w:pStyle w:val="Tabletext"/>
                  </w:pPr>
                  <w:r w:rsidRPr="007527D2">
                    <w:rPr>
                      <w:rFonts w:cs="Arial"/>
                    </w:rPr>
                    <w:lastRenderedPageBreak/>
                    <w:t>Appendicectomies only: distance of tumour from proximal margin (macroscopic)*</w:t>
                  </w:r>
                </w:p>
              </w:tc>
              <w:tc>
                <w:tcPr>
                  <w:tcW w:w="3969" w:type="dxa"/>
                </w:tcPr>
                <w:p w14:paraId="1168D5AB" w14:textId="77777777" w:rsidR="00282E7E" w:rsidRPr="009349D7" w:rsidRDefault="00282E7E" w:rsidP="00282E7E">
                  <w:pPr>
                    <w:pStyle w:val="Tabletext"/>
                  </w:pPr>
                </w:p>
              </w:tc>
            </w:tr>
            <w:tr w:rsidR="00282E7E" w:rsidRPr="009349D7" w14:paraId="163855E9" w14:textId="77777777" w:rsidTr="00282E7E">
              <w:trPr>
                <w:trHeight w:val="300"/>
              </w:trPr>
              <w:tc>
                <w:tcPr>
                  <w:tcW w:w="3430" w:type="dxa"/>
                </w:tcPr>
                <w:p w14:paraId="3D3E338E" w14:textId="4A9FC151" w:rsidR="00282E7E" w:rsidRPr="009349D7" w:rsidRDefault="00282E7E" w:rsidP="00282E7E">
                  <w:pPr>
                    <w:pStyle w:val="Tabletext"/>
                  </w:pPr>
                  <w:r w:rsidRPr="007527D2">
                    <w:rPr>
                      <w:rFonts w:cs="Arial"/>
                    </w:rPr>
                    <w:t xml:space="preserve">Appendicectomies only: distance of tumour from </w:t>
                  </w:r>
                  <w:proofErr w:type="spellStart"/>
                  <w:r w:rsidRPr="007527D2">
                    <w:rPr>
                      <w:rFonts w:cs="Arial"/>
                    </w:rPr>
                    <w:t>mesoappendiceal</w:t>
                  </w:r>
                  <w:proofErr w:type="spellEnd"/>
                  <w:r w:rsidRPr="007527D2">
                    <w:rPr>
                      <w:rFonts w:cs="Arial"/>
                    </w:rPr>
                    <w:t xml:space="preserve"> margin (macroscopic)*</w:t>
                  </w:r>
                </w:p>
              </w:tc>
              <w:tc>
                <w:tcPr>
                  <w:tcW w:w="3969" w:type="dxa"/>
                </w:tcPr>
                <w:p w14:paraId="2B311D28" w14:textId="77777777" w:rsidR="00282E7E" w:rsidRPr="009349D7" w:rsidRDefault="00282E7E" w:rsidP="00282E7E">
                  <w:pPr>
                    <w:pStyle w:val="Tabletext"/>
                  </w:pPr>
                </w:p>
              </w:tc>
            </w:tr>
            <w:tr w:rsidR="00282E7E" w:rsidRPr="009349D7" w14:paraId="45325932" w14:textId="77777777" w:rsidTr="00282E7E">
              <w:trPr>
                <w:trHeight w:val="300"/>
              </w:trPr>
              <w:tc>
                <w:tcPr>
                  <w:tcW w:w="3430" w:type="dxa"/>
                </w:tcPr>
                <w:p w14:paraId="2C3F7F56" w14:textId="3794AAD5" w:rsidR="00282E7E" w:rsidRPr="007527D2" w:rsidRDefault="00282E7E" w:rsidP="00282E7E">
                  <w:pPr>
                    <w:pStyle w:val="Tabletext"/>
                    <w:rPr>
                      <w:rFonts w:cs="Arial"/>
                    </w:rPr>
                  </w:pPr>
                  <w:r w:rsidRPr="007527D2">
                    <w:rPr>
                      <w:rFonts w:cs="Arial"/>
                    </w:rPr>
                    <w:t xml:space="preserve">Right hemicolectomies only: </w:t>
                  </w:r>
                  <w:r>
                    <w:rPr>
                      <w:rFonts w:cs="Arial"/>
                    </w:rPr>
                    <w:t>l</w:t>
                  </w:r>
                  <w:r w:rsidRPr="007527D2">
                    <w:rPr>
                      <w:rFonts w:cs="Arial"/>
                    </w:rPr>
                    <w:t>ength of specimen</w:t>
                  </w:r>
                </w:p>
              </w:tc>
              <w:tc>
                <w:tcPr>
                  <w:tcW w:w="3969" w:type="dxa"/>
                </w:tcPr>
                <w:p w14:paraId="21EABBC6" w14:textId="77777777" w:rsidR="00282E7E" w:rsidRPr="009349D7" w:rsidRDefault="00282E7E" w:rsidP="00282E7E">
                  <w:pPr>
                    <w:pStyle w:val="Tabletext"/>
                  </w:pPr>
                </w:p>
              </w:tc>
            </w:tr>
            <w:tr w:rsidR="00282E7E" w:rsidRPr="009349D7" w14:paraId="733F16B7" w14:textId="77777777" w:rsidTr="00282E7E">
              <w:trPr>
                <w:trHeight w:val="300"/>
              </w:trPr>
              <w:tc>
                <w:tcPr>
                  <w:tcW w:w="3430" w:type="dxa"/>
                </w:tcPr>
                <w:p w14:paraId="4AB88DD0" w14:textId="565761EA" w:rsidR="00282E7E" w:rsidRPr="007527D2" w:rsidRDefault="00282E7E" w:rsidP="00282E7E">
                  <w:pPr>
                    <w:pStyle w:val="Tabletext"/>
                    <w:rPr>
                      <w:rFonts w:cs="Arial"/>
                    </w:rPr>
                  </w:pPr>
                  <w:r w:rsidRPr="007527D2">
                    <w:rPr>
                      <w:rFonts w:cs="Arial"/>
                    </w:rPr>
                    <w:t>Right hemicolectomies only: distance of tumour from longitudinal ends (macroscopic)*</w:t>
                  </w:r>
                </w:p>
              </w:tc>
              <w:tc>
                <w:tcPr>
                  <w:tcW w:w="3969" w:type="dxa"/>
                </w:tcPr>
                <w:p w14:paraId="2213F8DE" w14:textId="77777777" w:rsidR="00282E7E" w:rsidRPr="009349D7" w:rsidRDefault="00282E7E" w:rsidP="00282E7E">
                  <w:pPr>
                    <w:pStyle w:val="Tabletext"/>
                  </w:pPr>
                </w:p>
              </w:tc>
            </w:tr>
            <w:tr w:rsidR="00282E7E" w:rsidRPr="009349D7" w14:paraId="7CC915CD" w14:textId="77777777" w:rsidTr="00282E7E">
              <w:trPr>
                <w:trHeight w:val="300"/>
              </w:trPr>
              <w:tc>
                <w:tcPr>
                  <w:tcW w:w="3430" w:type="dxa"/>
                </w:tcPr>
                <w:p w14:paraId="5E1AC28B" w14:textId="49565DCC" w:rsidR="00282E7E" w:rsidRPr="007527D2" w:rsidRDefault="00282E7E" w:rsidP="00282E7E">
                  <w:pPr>
                    <w:pStyle w:val="Tabletext"/>
                    <w:rPr>
                      <w:rFonts w:cs="Arial"/>
                    </w:rPr>
                  </w:pPr>
                  <w:r w:rsidRPr="007527D2">
                    <w:rPr>
                      <w:rFonts w:cs="Arial"/>
                    </w:rPr>
                    <w:t xml:space="preserve">Right hemicolectomies only: distance of tumour from </w:t>
                  </w:r>
                  <w:proofErr w:type="spellStart"/>
                  <w:r w:rsidRPr="007527D2">
                    <w:rPr>
                      <w:rFonts w:cs="Arial"/>
                    </w:rPr>
                    <w:t>nonperitonealised</w:t>
                  </w:r>
                  <w:proofErr w:type="spellEnd"/>
                  <w:r w:rsidRPr="007527D2">
                    <w:rPr>
                      <w:rFonts w:cs="Arial"/>
                    </w:rPr>
                    <w:t xml:space="preserve"> circumferential margin (macroscopic)*</w:t>
                  </w:r>
                </w:p>
              </w:tc>
              <w:tc>
                <w:tcPr>
                  <w:tcW w:w="3969" w:type="dxa"/>
                </w:tcPr>
                <w:p w14:paraId="58DEF77B" w14:textId="77777777" w:rsidR="00282E7E" w:rsidRPr="009349D7" w:rsidRDefault="00282E7E" w:rsidP="00282E7E">
                  <w:pPr>
                    <w:pStyle w:val="Tabletext"/>
                  </w:pPr>
                </w:p>
              </w:tc>
            </w:tr>
            <w:tr w:rsidR="00282E7E" w:rsidRPr="009349D7" w14:paraId="25BC728D" w14:textId="77777777" w:rsidTr="00282E7E">
              <w:trPr>
                <w:trHeight w:val="300"/>
              </w:trPr>
              <w:tc>
                <w:tcPr>
                  <w:tcW w:w="3430" w:type="dxa"/>
                </w:tcPr>
                <w:p w14:paraId="752F05A2" w14:textId="498344FE" w:rsidR="00282E7E" w:rsidRPr="007527D2" w:rsidRDefault="00282E7E" w:rsidP="00282E7E">
                  <w:pPr>
                    <w:pStyle w:val="Tabletext"/>
                    <w:rPr>
                      <w:rFonts w:cs="Arial"/>
                    </w:rPr>
                  </w:pPr>
                  <w:r w:rsidRPr="007527D2">
                    <w:rPr>
                      <w:rFonts w:cs="Arial"/>
                    </w:rPr>
                    <w:t>Type of tumour</w:t>
                  </w:r>
                </w:p>
              </w:tc>
              <w:tc>
                <w:tcPr>
                  <w:tcW w:w="3969" w:type="dxa"/>
                </w:tcPr>
                <w:p w14:paraId="73412885" w14:textId="77777777" w:rsidR="00282E7E" w:rsidRPr="009349D7" w:rsidRDefault="00282E7E" w:rsidP="00282E7E">
                  <w:pPr>
                    <w:pStyle w:val="Tabletext"/>
                  </w:pPr>
                </w:p>
              </w:tc>
            </w:tr>
            <w:tr w:rsidR="00282E7E" w:rsidRPr="009349D7" w14:paraId="75F8B685" w14:textId="77777777" w:rsidTr="00282E7E">
              <w:trPr>
                <w:trHeight w:val="300"/>
              </w:trPr>
              <w:tc>
                <w:tcPr>
                  <w:tcW w:w="3430" w:type="dxa"/>
                </w:tcPr>
                <w:p w14:paraId="175B2ED5" w14:textId="617EF238" w:rsidR="00282E7E" w:rsidRPr="007527D2" w:rsidRDefault="00282E7E" w:rsidP="00282E7E">
                  <w:pPr>
                    <w:pStyle w:val="Tabletext"/>
                    <w:rPr>
                      <w:rFonts w:cs="Arial"/>
                    </w:rPr>
                  </w:pPr>
                  <w:r w:rsidRPr="007527D2">
                    <w:rPr>
                      <w:rFonts w:cs="Arial"/>
                    </w:rPr>
                    <w:t>Grade (G1 to G3)</w:t>
                  </w:r>
                </w:p>
              </w:tc>
              <w:tc>
                <w:tcPr>
                  <w:tcW w:w="3969" w:type="dxa"/>
                </w:tcPr>
                <w:p w14:paraId="16668493" w14:textId="77777777" w:rsidR="00282E7E" w:rsidRPr="009349D7" w:rsidRDefault="00282E7E" w:rsidP="00282E7E">
                  <w:pPr>
                    <w:pStyle w:val="Tabletext"/>
                  </w:pPr>
                </w:p>
              </w:tc>
            </w:tr>
            <w:tr w:rsidR="00282E7E" w:rsidRPr="009349D7" w14:paraId="36877796" w14:textId="77777777" w:rsidTr="00282E7E">
              <w:trPr>
                <w:trHeight w:val="300"/>
              </w:trPr>
              <w:tc>
                <w:tcPr>
                  <w:tcW w:w="3430" w:type="dxa"/>
                </w:tcPr>
                <w:p w14:paraId="0BAFBFD7" w14:textId="06038046" w:rsidR="00282E7E" w:rsidRPr="007527D2" w:rsidRDefault="00282E7E" w:rsidP="00282E7E">
                  <w:pPr>
                    <w:pStyle w:val="Tabletext"/>
                    <w:rPr>
                      <w:rFonts w:cs="Arial"/>
                    </w:rPr>
                  </w:pPr>
                  <w:r w:rsidRPr="007527D2">
                    <w:rPr>
                      <w:rFonts w:cs="Arial"/>
                    </w:rPr>
                    <w:t>Perforation</w:t>
                  </w:r>
                </w:p>
              </w:tc>
              <w:tc>
                <w:tcPr>
                  <w:tcW w:w="3969" w:type="dxa"/>
                </w:tcPr>
                <w:p w14:paraId="155344EA" w14:textId="77777777" w:rsidR="00282E7E" w:rsidRPr="009349D7" w:rsidRDefault="00282E7E" w:rsidP="00282E7E">
                  <w:pPr>
                    <w:pStyle w:val="Tabletext"/>
                  </w:pPr>
                </w:p>
              </w:tc>
            </w:tr>
            <w:tr w:rsidR="00282E7E" w:rsidRPr="009349D7" w14:paraId="49A764D6" w14:textId="77777777" w:rsidTr="00282E7E">
              <w:trPr>
                <w:trHeight w:val="300"/>
              </w:trPr>
              <w:tc>
                <w:tcPr>
                  <w:tcW w:w="3430" w:type="dxa"/>
                </w:tcPr>
                <w:p w14:paraId="50BE6CEC" w14:textId="35D43385" w:rsidR="00282E7E" w:rsidRPr="007527D2" w:rsidRDefault="00282E7E" w:rsidP="00282E7E">
                  <w:pPr>
                    <w:pStyle w:val="Tabletext"/>
                    <w:rPr>
                      <w:rFonts w:cs="Arial"/>
                    </w:rPr>
                  </w:pPr>
                  <w:r w:rsidRPr="007527D2">
                    <w:rPr>
                      <w:rFonts w:cs="Arial"/>
                    </w:rPr>
                    <w:t>Local spread</w:t>
                  </w:r>
                </w:p>
              </w:tc>
              <w:tc>
                <w:tcPr>
                  <w:tcW w:w="3969" w:type="dxa"/>
                </w:tcPr>
                <w:p w14:paraId="367F3880" w14:textId="77777777" w:rsidR="00282E7E" w:rsidRPr="009349D7" w:rsidRDefault="00282E7E" w:rsidP="00282E7E">
                  <w:pPr>
                    <w:pStyle w:val="Tabletext"/>
                  </w:pPr>
                </w:p>
              </w:tc>
            </w:tr>
            <w:tr w:rsidR="00282E7E" w:rsidRPr="009349D7" w14:paraId="369CB603" w14:textId="77777777" w:rsidTr="00282E7E">
              <w:trPr>
                <w:trHeight w:val="300"/>
              </w:trPr>
              <w:tc>
                <w:tcPr>
                  <w:tcW w:w="3430" w:type="dxa"/>
                </w:tcPr>
                <w:p w14:paraId="0229B7F0" w14:textId="34FF6BFB" w:rsidR="00282E7E" w:rsidRPr="007527D2" w:rsidRDefault="00282E7E" w:rsidP="00282E7E">
                  <w:pPr>
                    <w:pStyle w:val="Tabletext"/>
                    <w:rPr>
                      <w:rFonts w:cs="Arial"/>
                    </w:rPr>
                  </w:pPr>
                  <w:r w:rsidRPr="007527D2">
                    <w:rPr>
                      <w:rFonts w:cs="Arial"/>
                    </w:rPr>
                    <w:t>Adenocarcinomas only: venous, lymphatic and perineural invasion</w:t>
                  </w:r>
                </w:p>
              </w:tc>
              <w:tc>
                <w:tcPr>
                  <w:tcW w:w="3969" w:type="dxa"/>
                </w:tcPr>
                <w:p w14:paraId="3D9274EE" w14:textId="77777777" w:rsidR="00282E7E" w:rsidRPr="009349D7" w:rsidRDefault="00282E7E" w:rsidP="00282E7E">
                  <w:pPr>
                    <w:pStyle w:val="Tabletext"/>
                  </w:pPr>
                </w:p>
              </w:tc>
            </w:tr>
            <w:tr w:rsidR="00282E7E" w:rsidRPr="009349D7" w14:paraId="3B577A42" w14:textId="77777777" w:rsidTr="00282E7E">
              <w:trPr>
                <w:trHeight w:val="300"/>
              </w:trPr>
              <w:tc>
                <w:tcPr>
                  <w:tcW w:w="3430" w:type="dxa"/>
                </w:tcPr>
                <w:p w14:paraId="2A6C2452" w14:textId="25FA1403" w:rsidR="00282E7E" w:rsidRPr="007527D2" w:rsidRDefault="00282E7E" w:rsidP="00282E7E">
                  <w:pPr>
                    <w:pStyle w:val="Tabletext"/>
                    <w:rPr>
                      <w:rFonts w:cs="Arial"/>
                    </w:rPr>
                  </w:pPr>
                  <w:r w:rsidRPr="007527D2">
                    <w:rPr>
                      <w:rFonts w:cs="Arial"/>
                    </w:rPr>
                    <w:t xml:space="preserve">Appendicectomies only: proximal margin </w:t>
                  </w:r>
                </w:p>
              </w:tc>
              <w:tc>
                <w:tcPr>
                  <w:tcW w:w="3969" w:type="dxa"/>
                </w:tcPr>
                <w:p w14:paraId="2CFB2F6F" w14:textId="77777777" w:rsidR="00282E7E" w:rsidRPr="009349D7" w:rsidRDefault="00282E7E" w:rsidP="00282E7E">
                  <w:pPr>
                    <w:pStyle w:val="Tabletext"/>
                  </w:pPr>
                </w:p>
              </w:tc>
            </w:tr>
            <w:tr w:rsidR="00282E7E" w:rsidRPr="009349D7" w14:paraId="5D893622" w14:textId="77777777" w:rsidTr="00282E7E">
              <w:trPr>
                <w:trHeight w:val="300"/>
              </w:trPr>
              <w:tc>
                <w:tcPr>
                  <w:tcW w:w="3430" w:type="dxa"/>
                </w:tcPr>
                <w:p w14:paraId="2BA76BFE" w14:textId="73EEA3BE" w:rsidR="00282E7E" w:rsidRPr="007527D2" w:rsidRDefault="00282E7E" w:rsidP="00282E7E">
                  <w:pPr>
                    <w:pStyle w:val="Tabletext"/>
                    <w:rPr>
                      <w:rFonts w:cs="Arial"/>
                    </w:rPr>
                  </w:pPr>
                  <w:r w:rsidRPr="007527D2">
                    <w:rPr>
                      <w:rFonts w:cs="Arial"/>
                    </w:rPr>
                    <w:t xml:space="preserve">Appendicectomies only: </w:t>
                  </w:r>
                  <w:proofErr w:type="spellStart"/>
                  <w:r w:rsidRPr="007527D2">
                    <w:rPr>
                      <w:rFonts w:cs="Arial"/>
                    </w:rPr>
                    <w:t>mesoappendiceal</w:t>
                  </w:r>
                  <w:proofErr w:type="spellEnd"/>
                  <w:r w:rsidRPr="007527D2">
                    <w:rPr>
                      <w:rFonts w:cs="Arial"/>
                    </w:rPr>
                    <w:t xml:space="preserve"> margin</w:t>
                  </w:r>
                </w:p>
              </w:tc>
              <w:tc>
                <w:tcPr>
                  <w:tcW w:w="3969" w:type="dxa"/>
                </w:tcPr>
                <w:p w14:paraId="3E3A4C2D" w14:textId="77777777" w:rsidR="00282E7E" w:rsidRPr="009349D7" w:rsidRDefault="00282E7E" w:rsidP="00282E7E">
                  <w:pPr>
                    <w:pStyle w:val="Tabletext"/>
                  </w:pPr>
                </w:p>
              </w:tc>
            </w:tr>
            <w:tr w:rsidR="00282E7E" w:rsidRPr="009349D7" w14:paraId="30C1BA8F" w14:textId="77777777" w:rsidTr="00282E7E">
              <w:trPr>
                <w:trHeight w:val="300"/>
              </w:trPr>
              <w:tc>
                <w:tcPr>
                  <w:tcW w:w="3430" w:type="dxa"/>
                </w:tcPr>
                <w:p w14:paraId="28FDBB0D" w14:textId="131ED392" w:rsidR="00282E7E" w:rsidRPr="007527D2" w:rsidRDefault="00282E7E" w:rsidP="00282E7E">
                  <w:pPr>
                    <w:pStyle w:val="Tabletext"/>
                    <w:rPr>
                      <w:rFonts w:cs="Arial"/>
                    </w:rPr>
                  </w:pPr>
                  <w:r w:rsidRPr="007527D2">
                    <w:rPr>
                      <w:rFonts w:cs="Arial"/>
                    </w:rPr>
                    <w:t>Right hemicolectomies only: longitudinal margins</w:t>
                  </w:r>
                </w:p>
              </w:tc>
              <w:tc>
                <w:tcPr>
                  <w:tcW w:w="3969" w:type="dxa"/>
                </w:tcPr>
                <w:p w14:paraId="2814605E" w14:textId="77777777" w:rsidR="00282E7E" w:rsidRPr="009349D7" w:rsidRDefault="00282E7E" w:rsidP="00282E7E">
                  <w:pPr>
                    <w:pStyle w:val="Tabletext"/>
                  </w:pPr>
                </w:p>
              </w:tc>
            </w:tr>
            <w:tr w:rsidR="00282E7E" w:rsidRPr="009349D7" w14:paraId="5998505B" w14:textId="77777777" w:rsidTr="00282E7E">
              <w:trPr>
                <w:trHeight w:val="300"/>
              </w:trPr>
              <w:tc>
                <w:tcPr>
                  <w:tcW w:w="3430" w:type="dxa"/>
                </w:tcPr>
                <w:p w14:paraId="0E3E8EFD" w14:textId="434FAB3E" w:rsidR="00282E7E" w:rsidRPr="007527D2" w:rsidRDefault="00282E7E" w:rsidP="00282E7E">
                  <w:pPr>
                    <w:pStyle w:val="Tabletext"/>
                    <w:rPr>
                      <w:rFonts w:cs="Arial"/>
                    </w:rPr>
                  </w:pPr>
                  <w:r w:rsidRPr="007527D2">
                    <w:rPr>
                      <w:rFonts w:cs="Arial"/>
                    </w:rPr>
                    <w:t xml:space="preserve">Right hemicolectomies only: </w:t>
                  </w:r>
                  <w:proofErr w:type="spellStart"/>
                  <w:r w:rsidRPr="00E634CF">
                    <w:rPr>
                      <w:rFonts w:cs="Arial"/>
                      <w:bCs/>
                    </w:rPr>
                    <w:t>nonperitonealised</w:t>
                  </w:r>
                  <w:proofErr w:type="spellEnd"/>
                  <w:r w:rsidRPr="00E634CF">
                    <w:rPr>
                      <w:rFonts w:cs="Arial"/>
                      <w:bCs/>
                    </w:rPr>
                    <w:t xml:space="preserve"> circumferential margin</w:t>
                  </w:r>
                </w:p>
              </w:tc>
              <w:tc>
                <w:tcPr>
                  <w:tcW w:w="3969" w:type="dxa"/>
                </w:tcPr>
                <w:p w14:paraId="51022027" w14:textId="77777777" w:rsidR="00282E7E" w:rsidRPr="009349D7" w:rsidRDefault="00282E7E" w:rsidP="00282E7E">
                  <w:pPr>
                    <w:pStyle w:val="Tabletext"/>
                  </w:pPr>
                </w:p>
              </w:tc>
            </w:tr>
            <w:tr w:rsidR="00282E7E" w:rsidRPr="009349D7" w14:paraId="66510239" w14:textId="77777777" w:rsidTr="00282E7E">
              <w:trPr>
                <w:trHeight w:val="300"/>
              </w:trPr>
              <w:tc>
                <w:tcPr>
                  <w:tcW w:w="3430" w:type="dxa"/>
                </w:tcPr>
                <w:p w14:paraId="322B98FE" w14:textId="4CCF24C4" w:rsidR="00282E7E" w:rsidRPr="007527D2" w:rsidRDefault="00282E7E" w:rsidP="00282E7E">
                  <w:pPr>
                    <w:pStyle w:val="Tabletext"/>
                    <w:rPr>
                      <w:rFonts w:cs="Arial"/>
                    </w:rPr>
                  </w:pPr>
                  <w:r w:rsidRPr="007527D2">
                    <w:rPr>
                      <w:rFonts w:cs="Arial"/>
                    </w:rPr>
                    <w:t>Lymph nodes: total number</w:t>
                  </w:r>
                </w:p>
              </w:tc>
              <w:tc>
                <w:tcPr>
                  <w:tcW w:w="3969" w:type="dxa"/>
                </w:tcPr>
                <w:p w14:paraId="02ADF307" w14:textId="77777777" w:rsidR="00282E7E" w:rsidRPr="009349D7" w:rsidRDefault="00282E7E" w:rsidP="00282E7E">
                  <w:pPr>
                    <w:pStyle w:val="Tabletext"/>
                  </w:pPr>
                </w:p>
              </w:tc>
            </w:tr>
            <w:tr w:rsidR="00282E7E" w:rsidRPr="009349D7" w14:paraId="335262ED" w14:textId="77777777" w:rsidTr="00282E7E">
              <w:trPr>
                <w:trHeight w:val="300"/>
              </w:trPr>
              <w:tc>
                <w:tcPr>
                  <w:tcW w:w="3430" w:type="dxa"/>
                </w:tcPr>
                <w:p w14:paraId="7CE094DE" w14:textId="7AA9FB15" w:rsidR="00282E7E" w:rsidRPr="007527D2" w:rsidRDefault="00282E7E" w:rsidP="00282E7E">
                  <w:pPr>
                    <w:pStyle w:val="Tabletext"/>
                    <w:rPr>
                      <w:rFonts w:cs="Arial"/>
                    </w:rPr>
                  </w:pPr>
                  <w:r w:rsidRPr="007527D2">
                    <w:rPr>
                      <w:rFonts w:cs="Arial"/>
                    </w:rPr>
                    <w:t>Lymph nodes: number involved</w:t>
                  </w:r>
                </w:p>
              </w:tc>
              <w:tc>
                <w:tcPr>
                  <w:tcW w:w="3969" w:type="dxa"/>
                </w:tcPr>
                <w:p w14:paraId="1DF74D04" w14:textId="77777777" w:rsidR="00282E7E" w:rsidRPr="009349D7" w:rsidRDefault="00282E7E" w:rsidP="00282E7E">
                  <w:pPr>
                    <w:pStyle w:val="Tabletext"/>
                  </w:pPr>
                </w:p>
              </w:tc>
            </w:tr>
            <w:tr w:rsidR="00282E7E" w:rsidRPr="009349D7" w14:paraId="15F6F2DE" w14:textId="77777777" w:rsidTr="00282E7E">
              <w:trPr>
                <w:trHeight w:val="300"/>
              </w:trPr>
              <w:tc>
                <w:tcPr>
                  <w:tcW w:w="3430" w:type="dxa"/>
                </w:tcPr>
                <w:p w14:paraId="343C9F22" w14:textId="3DCFE5DF" w:rsidR="00282E7E" w:rsidRPr="007527D2" w:rsidRDefault="00282E7E" w:rsidP="00282E7E">
                  <w:pPr>
                    <w:pStyle w:val="Tabletext"/>
                    <w:rPr>
                      <w:rFonts w:cs="Arial"/>
                    </w:rPr>
                  </w:pPr>
                  <w:r w:rsidRPr="007527D2">
                    <w:rPr>
                      <w:rFonts w:cs="Arial"/>
                    </w:rPr>
                    <w:t>Tumour deposits (satellites)</w:t>
                  </w:r>
                </w:p>
              </w:tc>
              <w:tc>
                <w:tcPr>
                  <w:tcW w:w="3969" w:type="dxa"/>
                </w:tcPr>
                <w:p w14:paraId="00F6C52D" w14:textId="77777777" w:rsidR="00282E7E" w:rsidRPr="009349D7" w:rsidRDefault="00282E7E" w:rsidP="00282E7E">
                  <w:pPr>
                    <w:pStyle w:val="Tabletext"/>
                  </w:pPr>
                </w:p>
              </w:tc>
            </w:tr>
            <w:tr w:rsidR="00282E7E" w:rsidRPr="009349D7" w14:paraId="21D5252F" w14:textId="77777777" w:rsidTr="00282E7E">
              <w:trPr>
                <w:trHeight w:val="300"/>
              </w:trPr>
              <w:tc>
                <w:tcPr>
                  <w:tcW w:w="3430" w:type="dxa"/>
                </w:tcPr>
                <w:p w14:paraId="5D957D31" w14:textId="090031E0" w:rsidR="00282E7E" w:rsidRPr="007527D2" w:rsidRDefault="00282E7E" w:rsidP="00282E7E">
                  <w:pPr>
                    <w:pStyle w:val="Tabletext"/>
                    <w:rPr>
                      <w:rFonts w:cs="Arial"/>
                    </w:rPr>
                  </w:pPr>
                  <w:r w:rsidRPr="007527D2">
                    <w:rPr>
                      <w:rFonts w:cs="Arial"/>
                    </w:rPr>
                    <w:t>Peritoneal metastases</w:t>
                  </w:r>
                </w:p>
              </w:tc>
              <w:tc>
                <w:tcPr>
                  <w:tcW w:w="3969" w:type="dxa"/>
                </w:tcPr>
                <w:p w14:paraId="0E20F7F5" w14:textId="77777777" w:rsidR="00282E7E" w:rsidRPr="009349D7" w:rsidRDefault="00282E7E" w:rsidP="00282E7E">
                  <w:pPr>
                    <w:pStyle w:val="Tabletext"/>
                  </w:pPr>
                </w:p>
              </w:tc>
            </w:tr>
            <w:tr w:rsidR="00282E7E" w:rsidRPr="009349D7" w14:paraId="18068797" w14:textId="77777777" w:rsidTr="00282E7E">
              <w:trPr>
                <w:trHeight w:val="300"/>
              </w:trPr>
              <w:tc>
                <w:tcPr>
                  <w:tcW w:w="3430" w:type="dxa"/>
                </w:tcPr>
                <w:p w14:paraId="4A36F040" w14:textId="4D8C77D5" w:rsidR="00282E7E" w:rsidRPr="007527D2" w:rsidRDefault="00282E7E" w:rsidP="00282E7E">
                  <w:pPr>
                    <w:pStyle w:val="Tabletext"/>
                    <w:rPr>
                      <w:rFonts w:cs="Arial"/>
                    </w:rPr>
                  </w:pPr>
                  <w:r w:rsidRPr="007527D2">
                    <w:rPr>
                      <w:rFonts w:cs="Arial"/>
                    </w:rPr>
                    <w:lastRenderedPageBreak/>
                    <w:t xml:space="preserve">If pseudomyxoma peritonei: classification (acellular, low grade, high grade, high grade with signet ring cells) </w:t>
                  </w:r>
                </w:p>
              </w:tc>
              <w:tc>
                <w:tcPr>
                  <w:tcW w:w="3969" w:type="dxa"/>
                </w:tcPr>
                <w:p w14:paraId="2B3E81CE" w14:textId="77777777" w:rsidR="00282E7E" w:rsidRPr="009349D7" w:rsidRDefault="00282E7E" w:rsidP="00282E7E">
                  <w:pPr>
                    <w:pStyle w:val="Tabletext"/>
                  </w:pPr>
                </w:p>
              </w:tc>
            </w:tr>
            <w:tr w:rsidR="00282E7E" w:rsidRPr="009349D7" w14:paraId="18802540" w14:textId="77777777" w:rsidTr="00282E7E">
              <w:trPr>
                <w:trHeight w:val="300"/>
              </w:trPr>
              <w:tc>
                <w:tcPr>
                  <w:tcW w:w="3430" w:type="dxa"/>
                </w:tcPr>
                <w:p w14:paraId="6EDC6FC1" w14:textId="0721BB94" w:rsidR="00282E7E" w:rsidRPr="007527D2" w:rsidRDefault="00282E7E" w:rsidP="00282E7E">
                  <w:pPr>
                    <w:pStyle w:val="Tabletext"/>
                    <w:rPr>
                      <w:rFonts w:cs="Arial"/>
                    </w:rPr>
                  </w:pPr>
                  <w:r w:rsidRPr="007527D2">
                    <w:rPr>
                      <w:rFonts w:cs="Arial"/>
                    </w:rPr>
                    <w:t>Non-peritoneal distant metastases</w:t>
                  </w:r>
                </w:p>
              </w:tc>
              <w:tc>
                <w:tcPr>
                  <w:tcW w:w="3969" w:type="dxa"/>
                </w:tcPr>
                <w:p w14:paraId="485FA66B" w14:textId="77777777" w:rsidR="00282E7E" w:rsidRPr="009349D7" w:rsidRDefault="00282E7E" w:rsidP="00282E7E">
                  <w:pPr>
                    <w:pStyle w:val="Tabletext"/>
                  </w:pPr>
                </w:p>
              </w:tc>
            </w:tr>
            <w:tr w:rsidR="00282E7E" w:rsidRPr="009349D7" w14:paraId="69839FE4" w14:textId="77777777" w:rsidTr="00282E7E">
              <w:trPr>
                <w:trHeight w:val="300"/>
              </w:trPr>
              <w:tc>
                <w:tcPr>
                  <w:tcW w:w="3430" w:type="dxa"/>
                </w:tcPr>
                <w:p w14:paraId="3C64B8D0" w14:textId="7999D8AC" w:rsidR="00282E7E" w:rsidRPr="007527D2" w:rsidRDefault="00282E7E" w:rsidP="00282E7E">
                  <w:pPr>
                    <w:pStyle w:val="Tabletext"/>
                    <w:rPr>
                      <w:rFonts w:cs="Arial"/>
                    </w:rPr>
                  </w:pPr>
                  <w:r w:rsidRPr="007527D2">
                    <w:rPr>
                      <w:rFonts w:cs="Arial"/>
                    </w:rPr>
                    <w:t>SNOMED codes</w:t>
                  </w:r>
                </w:p>
              </w:tc>
              <w:tc>
                <w:tcPr>
                  <w:tcW w:w="3969" w:type="dxa"/>
                </w:tcPr>
                <w:p w14:paraId="101DFD1B" w14:textId="77777777" w:rsidR="00282E7E" w:rsidRPr="009349D7" w:rsidRDefault="00282E7E" w:rsidP="00282E7E">
                  <w:pPr>
                    <w:pStyle w:val="Tabletext"/>
                  </w:pPr>
                </w:p>
              </w:tc>
            </w:tr>
            <w:tr w:rsidR="00282E7E" w:rsidRPr="009349D7" w14:paraId="6AE40D34" w14:textId="77777777" w:rsidTr="00282E7E">
              <w:trPr>
                <w:trHeight w:val="300"/>
              </w:trPr>
              <w:tc>
                <w:tcPr>
                  <w:tcW w:w="3430" w:type="dxa"/>
                </w:tcPr>
                <w:p w14:paraId="234411DD" w14:textId="7CA11124" w:rsidR="00282E7E" w:rsidRPr="007527D2" w:rsidRDefault="00282E7E" w:rsidP="00282E7E">
                  <w:pPr>
                    <w:pStyle w:val="Tabletext"/>
                    <w:rPr>
                      <w:rFonts w:cs="Arial"/>
                    </w:rPr>
                  </w:pPr>
                  <w:r w:rsidRPr="00E634CF">
                    <w:rPr>
                      <w:rFonts w:cs="Arial"/>
                      <w:b/>
                    </w:rPr>
                    <w:t xml:space="preserve">Non-core data items </w:t>
                  </w:r>
                  <w:r w:rsidRPr="00E634CF">
                    <w:rPr>
                      <w:rFonts w:cs="Arial"/>
                    </w:rPr>
                    <w:t>(not for key performance calculations)</w:t>
                  </w:r>
                </w:p>
              </w:tc>
              <w:tc>
                <w:tcPr>
                  <w:tcW w:w="3969" w:type="dxa"/>
                </w:tcPr>
                <w:p w14:paraId="056E1338" w14:textId="77777777" w:rsidR="00282E7E" w:rsidRPr="009349D7" w:rsidRDefault="00282E7E" w:rsidP="00282E7E">
                  <w:pPr>
                    <w:pStyle w:val="Tabletext"/>
                  </w:pPr>
                </w:p>
              </w:tc>
            </w:tr>
            <w:tr w:rsidR="00282E7E" w:rsidRPr="009349D7" w14:paraId="1997E3DD" w14:textId="77777777" w:rsidTr="00282E7E">
              <w:trPr>
                <w:trHeight w:val="300"/>
              </w:trPr>
              <w:tc>
                <w:tcPr>
                  <w:tcW w:w="3430" w:type="dxa"/>
                </w:tcPr>
                <w:p w14:paraId="640D2C5F" w14:textId="4A1B8564" w:rsidR="00282E7E" w:rsidRPr="007527D2" w:rsidRDefault="00282E7E" w:rsidP="00282E7E">
                  <w:pPr>
                    <w:pStyle w:val="Tabletext"/>
                    <w:rPr>
                      <w:rFonts w:cs="Arial"/>
                    </w:rPr>
                  </w:pPr>
                  <w:r w:rsidRPr="007527D2">
                    <w:rPr>
                      <w:rFonts w:cs="Arial"/>
                    </w:rPr>
                    <w:t>Width of mesoappendix</w:t>
                  </w:r>
                </w:p>
              </w:tc>
              <w:tc>
                <w:tcPr>
                  <w:tcW w:w="3969" w:type="dxa"/>
                </w:tcPr>
                <w:p w14:paraId="686C30C5" w14:textId="77777777" w:rsidR="00282E7E" w:rsidRPr="009349D7" w:rsidRDefault="00282E7E" w:rsidP="00282E7E">
                  <w:pPr>
                    <w:pStyle w:val="Tabletext"/>
                  </w:pPr>
                </w:p>
              </w:tc>
            </w:tr>
            <w:tr w:rsidR="00282E7E" w:rsidRPr="009349D7" w14:paraId="7D818586" w14:textId="77777777" w:rsidTr="00282E7E">
              <w:trPr>
                <w:trHeight w:val="300"/>
              </w:trPr>
              <w:tc>
                <w:tcPr>
                  <w:tcW w:w="3430" w:type="dxa"/>
                </w:tcPr>
                <w:p w14:paraId="47471023" w14:textId="1CD93C26" w:rsidR="00282E7E" w:rsidRPr="007527D2" w:rsidRDefault="00282E7E" w:rsidP="00282E7E">
                  <w:pPr>
                    <w:pStyle w:val="Tabletext"/>
                    <w:rPr>
                      <w:rFonts w:cs="Arial"/>
                    </w:rPr>
                  </w:pPr>
                  <w:r w:rsidRPr="007527D2">
                    <w:rPr>
                      <w:rFonts w:cs="Arial"/>
                    </w:rPr>
                    <w:t>Status of apical node</w:t>
                  </w:r>
                </w:p>
              </w:tc>
              <w:tc>
                <w:tcPr>
                  <w:tcW w:w="3969" w:type="dxa"/>
                </w:tcPr>
                <w:p w14:paraId="0C42E616" w14:textId="77777777" w:rsidR="00282E7E" w:rsidRPr="009349D7" w:rsidRDefault="00282E7E" w:rsidP="00282E7E">
                  <w:pPr>
                    <w:pStyle w:val="Tabletext"/>
                  </w:pPr>
                </w:p>
              </w:tc>
            </w:tr>
            <w:tr w:rsidR="00282E7E" w:rsidRPr="009349D7" w14:paraId="45AEC2E8" w14:textId="77777777" w:rsidTr="00282E7E">
              <w:trPr>
                <w:trHeight w:val="300"/>
              </w:trPr>
              <w:tc>
                <w:tcPr>
                  <w:tcW w:w="3430" w:type="dxa"/>
                </w:tcPr>
                <w:p w14:paraId="5C898986" w14:textId="54E54A15" w:rsidR="00282E7E" w:rsidRPr="007527D2" w:rsidRDefault="00282E7E" w:rsidP="00282E7E">
                  <w:pPr>
                    <w:pStyle w:val="Tabletext"/>
                    <w:rPr>
                      <w:rFonts w:cs="Arial"/>
                    </w:rPr>
                  </w:pPr>
                  <w:r w:rsidRPr="007527D2">
                    <w:rPr>
                      <w:rFonts w:cs="Arial"/>
                    </w:rPr>
                    <w:t xml:space="preserve">Results of </w:t>
                  </w:r>
                  <w:r>
                    <w:rPr>
                      <w:rFonts w:cs="Arial"/>
                    </w:rPr>
                    <w:t>MMR</w:t>
                  </w:r>
                  <w:r w:rsidRPr="007527D2">
                    <w:rPr>
                      <w:rFonts w:cs="Arial"/>
                    </w:rPr>
                    <w:t xml:space="preserve"> analysis</w:t>
                  </w:r>
                </w:p>
              </w:tc>
              <w:tc>
                <w:tcPr>
                  <w:tcW w:w="3969" w:type="dxa"/>
                </w:tcPr>
                <w:p w14:paraId="236DC86D" w14:textId="77777777" w:rsidR="00282E7E" w:rsidRPr="009349D7" w:rsidRDefault="00282E7E" w:rsidP="00282E7E">
                  <w:pPr>
                    <w:pStyle w:val="Tabletext"/>
                  </w:pPr>
                </w:p>
              </w:tc>
            </w:tr>
            <w:tr w:rsidR="00282E7E" w:rsidRPr="009349D7" w14:paraId="271C0B54" w14:textId="77777777" w:rsidTr="00282E7E">
              <w:trPr>
                <w:trHeight w:val="300"/>
              </w:trPr>
              <w:tc>
                <w:tcPr>
                  <w:tcW w:w="3430" w:type="dxa"/>
                </w:tcPr>
                <w:p w14:paraId="1489193C" w14:textId="7B57DE05" w:rsidR="00282E7E" w:rsidRPr="007527D2" w:rsidRDefault="00282E7E" w:rsidP="00282E7E">
                  <w:pPr>
                    <w:pStyle w:val="Tabletext"/>
                    <w:rPr>
                      <w:rFonts w:cs="Arial"/>
                    </w:rPr>
                  </w:pPr>
                  <w:r w:rsidRPr="007527D2">
                    <w:rPr>
                      <w:rFonts w:cs="Arial"/>
                    </w:rPr>
                    <w:t xml:space="preserve">Results of </w:t>
                  </w:r>
                  <w:r w:rsidRPr="007527D2">
                    <w:rPr>
                      <w:rFonts w:cs="Arial"/>
                      <w:i/>
                    </w:rPr>
                    <w:t xml:space="preserve">KRAS, NRAS </w:t>
                  </w:r>
                  <w:r w:rsidRPr="007527D2">
                    <w:rPr>
                      <w:rFonts w:cs="Arial"/>
                    </w:rPr>
                    <w:t xml:space="preserve">and </w:t>
                  </w:r>
                  <w:r w:rsidRPr="007527D2">
                    <w:rPr>
                      <w:rFonts w:cs="Arial"/>
                      <w:i/>
                    </w:rPr>
                    <w:t>BRAF</w:t>
                  </w:r>
                  <w:r w:rsidRPr="007527D2">
                    <w:rPr>
                      <w:rFonts w:cs="Arial"/>
                    </w:rPr>
                    <w:t xml:space="preserve"> analysis</w:t>
                  </w:r>
                </w:p>
              </w:tc>
              <w:tc>
                <w:tcPr>
                  <w:tcW w:w="3969" w:type="dxa"/>
                </w:tcPr>
                <w:p w14:paraId="6A99BE07" w14:textId="77777777" w:rsidR="00282E7E" w:rsidRPr="009349D7" w:rsidRDefault="00282E7E" w:rsidP="00282E7E">
                  <w:pPr>
                    <w:pStyle w:val="Tabletext"/>
                  </w:pPr>
                </w:p>
              </w:tc>
            </w:tr>
          </w:tbl>
          <w:p w14:paraId="5B0E1B80" w14:textId="6A0F3217" w:rsidR="00282E7E" w:rsidRPr="002D3DC7" w:rsidRDefault="00282E7E" w:rsidP="00282E7E">
            <w:pPr>
              <w:spacing w:line="259" w:lineRule="auto"/>
              <w:rPr>
                <w:rFonts w:cs="Arial"/>
              </w:rPr>
            </w:pPr>
            <w:r w:rsidRPr="002D3DC7">
              <w:rPr>
                <w:rFonts w:cs="Arial"/>
              </w:rPr>
              <w:t xml:space="preserve">*Macroscopic measurements </w:t>
            </w:r>
            <w:r>
              <w:rPr>
                <w:rFonts w:cs="Arial"/>
              </w:rPr>
              <w:t>of clearance not required if &lt;30</w:t>
            </w:r>
            <w:r w:rsidR="003C0862">
              <w:rPr>
                <w:rFonts w:cs="Arial"/>
              </w:rPr>
              <w:t xml:space="preserve"> </w:t>
            </w:r>
            <w:r>
              <w:rPr>
                <w:rFonts w:cs="Arial"/>
              </w:rPr>
              <w:t>mm.</w:t>
            </w:r>
          </w:p>
          <w:p w14:paraId="3689BFB0" w14:textId="77777777" w:rsidR="00931121" w:rsidRPr="009349D7" w:rsidRDefault="00931121" w:rsidP="00931121">
            <w:pPr>
              <w:rPr>
                <w:rFonts w:cs="Arial"/>
                <w:b/>
                <w:szCs w:val="24"/>
              </w:rPr>
            </w:pPr>
          </w:p>
          <w:p w14:paraId="33C1ABC1" w14:textId="1821AEB8" w:rsidR="00931121" w:rsidRPr="0029610F" w:rsidRDefault="00931121" w:rsidP="00931121">
            <w:pPr>
              <w:rPr>
                <w:b/>
                <w:bCs/>
              </w:rPr>
            </w:pPr>
            <w:r w:rsidRPr="0029610F">
              <w:rPr>
                <w:b/>
                <w:bCs/>
              </w:rPr>
              <w:t>Commentary:</w:t>
            </w:r>
          </w:p>
          <w:p w14:paraId="4C21FCF8" w14:textId="5FE6C934" w:rsidR="00931121" w:rsidRPr="009349D7" w:rsidRDefault="00931121" w:rsidP="00931121">
            <w:pPr>
              <w:rPr>
                <w:rFonts w:cs="Arial"/>
                <w:b/>
                <w:szCs w:val="24"/>
              </w:rPr>
            </w:pPr>
          </w:p>
        </w:tc>
      </w:tr>
      <w:tr w:rsidR="00931121" w:rsidRPr="00077B16" w14:paraId="0B06E3F0" w14:textId="77777777" w:rsidTr="00931121">
        <w:trPr>
          <w:trHeight w:val="469"/>
        </w:trPr>
        <w:tc>
          <w:tcPr>
            <w:tcW w:w="1737" w:type="dxa"/>
          </w:tcPr>
          <w:p w14:paraId="4CAABCEC" w14:textId="77777777" w:rsidR="00931121" w:rsidRPr="009349D7" w:rsidRDefault="00931121" w:rsidP="00931121">
            <w:pPr>
              <w:pStyle w:val="Rowheading"/>
            </w:pPr>
            <w:r w:rsidRPr="009349D7">
              <w:lastRenderedPageBreak/>
              <w:t>Conclusion</w:t>
            </w:r>
          </w:p>
        </w:tc>
        <w:tc>
          <w:tcPr>
            <w:tcW w:w="7891" w:type="dxa"/>
          </w:tcPr>
          <w:p w14:paraId="54F6617D" w14:textId="2A569065" w:rsidR="00931121" w:rsidRPr="009349D7" w:rsidRDefault="00931121" w:rsidP="00931121">
            <w:pPr>
              <w:pStyle w:val="Bodytextredfont"/>
            </w:pPr>
            <w:r w:rsidRPr="009349D7">
              <w:t>(To be completed by the author)</w:t>
            </w:r>
          </w:p>
        </w:tc>
      </w:tr>
      <w:tr w:rsidR="00931121" w:rsidRPr="00077B16" w14:paraId="5BF6DC79" w14:textId="77777777" w:rsidTr="00931121">
        <w:trPr>
          <w:trHeight w:val="58"/>
        </w:trPr>
        <w:tc>
          <w:tcPr>
            <w:tcW w:w="1737" w:type="dxa"/>
          </w:tcPr>
          <w:p w14:paraId="22631467" w14:textId="77777777" w:rsidR="00931121" w:rsidRPr="009349D7" w:rsidRDefault="00931121" w:rsidP="00931121">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931121" w:rsidRPr="009349D7" w:rsidRDefault="00931121" w:rsidP="00931121">
            <w:pPr>
              <w:pStyle w:val="Rowheading"/>
            </w:pPr>
          </w:p>
          <w:p w14:paraId="7AD9482C" w14:textId="77777777" w:rsidR="00931121" w:rsidRPr="009349D7" w:rsidRDefault="00931121" w:rsidP="00931121">
            <w:pPr>
              <w:pStyle w:val="Rowheading"/>
            </w:pPr>
          </w:p>
          <w:p w14:paraId="6ED49695" w14:textId="77777777" w:rsidR="00931121" w:rsidRPr="009349D7" w:rsidRDefault="00931121" w:rsidP="00931121">
            <w:pPr>
              <w:pStyle w:val="Rowheading"/>
            </w:pPr>
          </w:p>
        </w:tc>
        <w:tc>
          <w:tcPr>
            <w:tcW w:w="7891" w:type="dxa"/>
          </w:tcPr>
          <w:p w14:paraId="6CA1B6E8" w14:textId="75044DDB" w:rsidR="00931121" w:rsidRPr="009349D7" w:rsidRDefault="00931121" w:rsidP="00931121">
            <w:r w:rsidRPr="009349D7">
              <w:t>Present the result with recommendations, actions and responsibilities for action and a timescale for implementation. Assign a person(s) responsible to do the work within a timeframe.</w:t>
            </w:r>
          </w:p>
          <w:p w14:paraId="467CDD17" w14:textId="77777777" w:rsidR="00282E7E" w:rsidRPr="00282E7E" w:rsidRDefault="00282E7E" w:rsidP="00282E7E">
            <w:pPr>
              <w:rPr>
                <w:b/>
                <w:bCs/>
              </w:rPr>
            </w:pPr>
            <w:r w:rsidRPr="00282E7E">
              <w:rPr>
                <w:b/>
                <w:bCs/>
              </w:rPr>
              <w:t>Some suggestions:</w:t>
            </w:r>
          </w:p>
          <w:p w14:paraId="3F3A84EF" w14:textId="77777777" w:rsidR="00282E7E" w:rsidRPr="003C0862" w:rsidRDefault="00282E7E" w:rsidP="003C0862">
            <w:pPr>
              <w:pStyle w:val="ListParagraph"/>
              <w:tabs>
                <w:tab w:val="clear" w:pos="360"/>
              </w:tabs>
            </w:pPr>
            <w:r w:rsidRPr="003C0862">
              <w:t>highlight items which fall below 100% compliance with an analysis of possible causes</w:t>
            </w:r>
          </w:p>
          <w:p w14:paraId="430AACE6" w14:textId="77777777" w:rsidR="00282E7E" w:rsidRPr="003C0862" w:rsidRDefault="00282E7E" w:rsidP="003C0862">
            <w:pPr>
              <w:pStyle w:val="ListParagraph"/>
              <w:tabs>
                <w:tab w:val="clear" w:pos="360"/>
              </w:tabs>
            </w:pPr>
            <w:r w:rsidRPr="003C0862">
              <w:t>disseminate findings and recommendations</w:t>
            </w:r>
          </w:p>
          <w:p w14:paraId="1C0DE42A" w14:textId="0B97D8DC" w:rsidR="00931121" w:rsidRPr="009349D7" w:rsidRDefault="00282E7E" w:rsidP="003C0862">
            <w:pPr>
              <w:pStyle w:val="ListParagraph"/>
              <w:tabs>
                <w:tab w:val="clear" w:pos="360"/>
              </w:tabs>
            </w:pPr>
            <w:r w:rsidRPr="003C0862">
              <w:t>arrange for re-audit in an appropriate timescale.</w:t>
            </w:r>
          </w:p>
        </w:tc>
      </w:tr>
      <w:tr w:rsidR="00931121" w:rsidRPr="00077B16" w14:paraId="3AB83BB0" w14:textId="77777777" w:rsidTr="00931121">
        <w:trPr>
          <w:trHeight w:val="58"/>
        </w:trPr>
        <w:tc>
          <w:tcPr>
            <w:tcW w:w="1737" w:type="dxa"/>
          </w:tcPr>
          <w:p w14:paraId="7B1DBC85" w14:textId="1FF56588" w:rsidR="00931121" w:rsidRPr="009349D7" w:rsidRDefault="00931121" w:rsidP="00931121">
            <w:pPr>
              <w:pStyle w:val="Rowheading"/>
            </w:pPr>
            <w:r w:rsidRPr="009349D7">
              <w:t>Action plan</w:t>
            </w:r>
          </w:p>
        </w:tc>
        <w:tc>
          <w:tcPr>
            <w:tcW w:w="7891" w:type="dxa"/>
          </w:tcPr>
          <w:p w14:paraId="3ED634E6" w14:textId="3A02274B" w:rsidR="00931121" w:rsidRPr="009349D7" w:rsidRDefault="00931121" w:rsidP="00931121">
            <w:pPr>
              <w:pStyle w:val="Bodytextredfont"/>
            </w:pPr>
            <w:r w:rsidRPr="009349D7">
              <w:t>(To be completed by the author – see attached action plan proforma)</w:t>
            </w:r>
          </w:p>
        </w:tc>
      </w:tr>
      <w:tr w:rsidR="00931121" w:rsidRPr="00077B16" w14:paraId="2456F3A2" w14:textId="77777777" w:rsidTr="00931121">
        <w:trPr>
          <w:trHeight w:val="58"/>
        </w:trPr>
        <w:tc>
          <w:tcPr>
            <w:tcW w:w="1737" w:type="dxa"/>
          </w:tcPr>
          <w:p w14:paraId="2874F728" w14:textId="77777777" w:rsidR="00931121" w:rsidRPr="009349D7" w:rsidRDefault="00931121" w:rsidP="00931121">
            <w:pPr>
              <w:pStyle w:val="Rowheading"/>
            </w:pPr>
            <w:r w:rsidRPr="009349D7">
              <w:t>Re-audit date</w:t>
            </w:r>
          </w:p>
        </w:tc>
        <w:tc>
          <w:tcPr>
            <w:tcW w:w="7891" w:type="dxa"/>
          </w:tcPr>
          <w:p w14:paraId="2A3A9445" w14:textId="77777777" w:rsidR="00931121" w:rsidRPr="009349D7" w:rsidRDefault="00931121" w:rsidP="00931121">
            <w:pPr>
              <w:pStyle w:val="Bodytextredfont"/>
            </w:pPr>
            <w:r w:rsidRPr="009349D7">
              <w:t>(To be completed by the author)</w:t>
            </w:r>
          </w:p>
        </w:tc>
      </w:tr>
      <w:tr w:rsidR="00931121" w:rsidRPr="00077B16" w14:paraId="7E5BF0AE" w14:textId="77777777" w:rsidTr="00931121">
        <w:trPr>
          <w:trHeight w:val="469"/>
        </w:trPr>
        <w:tc>
          <w:tcPr>
            <w:tcW w:w="1737" w:type="dxa"/>
          </w:tcPr>
          <w:p w14:paraId="6DDCB30D" w14:textId="4FB705CA" w:rsidR="00931121" w:rsidRPr="009349D7" w:rsidRDefault="00931121" w:rsidP="00931121">
            <w:pPr>
              <w:pStyle w:val="Rowheading"/>
            </w:pPr>
            <w:r w:rsidRPr="009349D7">
              <w:t>References</w:t>
            </w:r>
          </w:p>
          <w:p w14:paraId="36CD5C27" w14:textId="16D11343" w:rsidR="00931121" w:rsidRPr="009349D7" w:rsidRDefault="00931121" w:rsidP="00931121">
            <w:pPr>
              <w:pStyle w:val="Rowheading"/>
            </w:pPr>
          </w:p>
        </w:tc>
        <w:tc>
          <w:tcPr>
            <w:tcW w:w="7891" w:type="dxa"/>
          </w:tcPr>
          <w:p w14:paraId="282CADEC" w14:textId="768894F8" w:rsidR="00282E7E" w:rsidRPr="00DD08A2" w:rsidRDefault="00282E7E" w:rsidP="003C0862">
            <w:pPr>
              <w:pStyle w:val="ListParagraph"/>
              <w:numPr>
                <w:ilvl w:val="0"/>
                <w:numId w:val="37"/>
              </w:numPr>
              <w:ind w:left="425" w:hanging="425"/>
            </w:pPr>
            <w:r w:rsidRPr="00263374">
              <w:t xml:space="preserve">The </w:t>
            </w:r>
            <w:r w:rsidRPr="00DD08A2">
              <w:t xml:space="preserve">Royal College of Pathologists. </w:t>
            </w:r>
            <w:r w:rsidRPr="00DD08A2">
              <w:rPr>
                <w:i/>
              </w:rPr>
              <w:t xml:space="preserve">Dataset for </w:t>
            </w:r>
            <w:r w:rsidR="003C0862">
              <w:rPr>
                <w:i/>
              </w:rPr>
              <w:t>r</w:t>
            </w:r>
            <w:r w:rsidRPr="00DD08A2">
              <w:rPr>
                <w:i/>
              </w:rPr>
              <w:t xml:space="preserve">eporting of </w:t>
            </w:r>
            <w:r w:rsidR="003C0862">
              <w:rPr>
                <w:i/>
              </w:rPr>
              <w:t>c</w:t>
            </w:r>
            <w:r w:rsidRPr="00DD08A2">
              <w:rPr>
                <w:i/>
              </w:rPr>
              <w:t xml:space="preserve">arcinomas and </w:t>
            </w:r>
            <w:r w:rsidR="003C0862">
              <w:rPr>
                <w:i/>
              </w:rPr>
              <w:t>m</w:t>
            </w:r>
            <w:r w:rsidRPr="00DD08A2">
              <w:rPr>
                <w:i/>
              </w:rPr>
              <w:t xml:space="preserve">ucinous </w:t>
            </w:r>
            <w:r w:rsidR="003C0862">
              <w:rPr>
                <w:i/>
              </w:rPr>
              <w:t>n</w:t>
            </w:r>
            <w:r w:rsidRPr="00DD08A2">
              <w:rPr>
                <w:i/>
              </w:rPr>
              <w:t xml:space="preserve">eoplasms of the </w:t>
            </w:r>
            <w:r w:rsidR="003C0862">
              <w:rPr>
                <w:i/>
              </w:rPr>
              <w:t>a</w:t>
            </w:r>
            <w:r w:rsidRPr="00DD08A2">
              <w:rPr>
                <w:i/>
              </w:rPr>
              <w:t xml:space="preserve">ppendix. </w:t>
            </w:r>
            <w:r w:rsidRPr="00DD08A2">
              <w:t xml:space="preserve">Accessed December 2024. Available at: </w:t>
            </w:r>
            <w:hyperlink r:id="rId11" w:history="1">
              <w:r w:rsidRPr="003C0862">
                <w:rPr>
                  <w:rStyle w:val="Hyperlink"/>
                  <w:rFonts w:cs="Arial"/>
                  <w:color w:val="44546A" w:themeColor="text2"/>
                  <w:szCs w:val="24"/>
                </w:rPr>
                <w:t>www.rcpath.org/profession/guidelines/cancer-datasets-and-tissue-pathways.html</w:t>
              </w:r>
            </w:hyperlink>
            <w:r w:rsidRPr="00DD08A2">
              <w:rPr>
                <w:color w:val="44546A" w:themeColor="text2"/>
              </w:rPr>
              <w:t xml:space="preserve"> </w:t>
            </w:r>
          </w:p>
          <w:p w14:paraId="7F5516E3" w14:textId="62E746A7" w:rsidR="00931121" w:rsidRPr="00876760" w:rsidRDefault="003C0862" w:rsidP="003C0862">
            <w:pPr>
              <w:pStyle w:val="ListParagraph"/>
              <w:numPr>
                <w:ilvl w:val="0"/>
                <w:numId w:val="37"/>
              </w:numPr>
              <w:ind w:left="425" w:hanging="425"/>
            </w:pPr>
            <w:r>
              <w:t>The Royal College of Pathologists</w:t>
            </w:r>
            <w:r w:rsidR="00282E7E" w:rsidRPr="00DD08A2">
              <w:t xml:space="preserve">. </w:t>
            </w:r>
            <w:r w:rsidR="00282E7E" w:rsidRPr="00DD08A2">
              <w:rPr>
                <w:i/>
              </w:rPr>
              <w:t xml:space="preserve">Key </w:t>
            </w:r>
            <w:r>
              <w:rPr>
                <w:i/>
              </w:rPr>
              <w:t>p</w:t>
            </w:r>
            <w:r w:rsidR="00282E7E" w:rsidRPr="00DD08A2">
              <w:rPr>
                <w:i/>
              </w:rPr>
              <w:t xml:space="preserve">erformance </w:t>
            </w:r>
            <w:r>
              <w:rPr>
                <w:i/>
              </w:rPr>
              <w:t>i</w:t>
            </w:r>
            <w:r w:rsidR="00282E7E" w:rsidRPr="00DD08A2">
              <w:rPr>
                <w:i/>
              </w:rPr>
              <w:t xml:space="preserve">ndicators – Proposals </w:t>
            </w:r>
            <w:r>
              <w:rPr>
                <w:i/>
              </w:rPr>
              <w:t>f</w:t>
            </w:r>
            <w:r w:rsidR="00282E7E" w:rsidRPr="00DD08A2">
              <w:rPr>
                <w:i/>
              </w:rPr>
              <w:t xml:space="preserve">or </w:t>
            </w:r>
            <w:r>
              <w:rPr>
                <w:i/>
              </w:rPr>
              <w:t>i</w:t>
            </w:r>
            <w:r w:rsidR="00282E7E" w:rsidRPr="00DD08A2">
              <w:rPr>
                <w:i/>
              </w:rPr>
              <w:t xml:space="preserve">mplementation. </w:t>
            </w:r>
            <w:r w:rsidR="00282E7E" w:rsidRPr="00DD08A2">
              <w:t>London, UK: The Royal College of Pathologists, 2013.</w:t>
            </w:r>
            <w:r>
              <w:t xml:space="preserve"> Available at: </w:t>
            </w:r>
            <w:hyperlink r:id="rId12" w:history="1">
              <w:r w:rsidR="00282E7E" w:rsidRPr="00DD08A2">
                <w:rPr>
                  <w:rStyle w:val="Hyperlink"/>
                  <w:rFonts w:cs="Arial"/>
                </w:rPr>
                <w:t>www.rcpath.org/profession/quality-improvement/kpis-for-laboratory-services.html</w:t>
              </w:r>
            </w:hyperlink>
          </w:p>
        </w:tc>
      </w:tr>
    </w:tbl>
    <w:p w14:paraId="282D4AE8" w14:textId="77777777" w:rsidR="00860AF9" w:rsidRPr="00077B16" w:rsidRDefault="00860AF9">
      <w:pPr>
        <w:rPr>
          <w:rFonts w:cs="Arial"/>
          <w:bCs/>
        </w:rPr>
      </w:pPr>
    </w:p>
    <w:p w14:paraId="3DBDFA0A" w14:textId="1D170811" w:rsidR="009929C5" w:rsidRPr="003C0862" w:rsidRDefault="00860AF9" w:rsidP="003C0862">
      <w:pPr>
        <w:pStyle w:val="Heading2"/>
      </w:pPr>
      <w:r w:rsidRPr="003C0862">
        <w:br w:type="page"/>
      </w:r>
      <w:r w:rsidR="00DC30A2" w:rsidRPr="003C0862">
        <w:lastRenderedPageBreak/>
        <w:t xml:space="preserve">Data collection proforma </w:t>
      </w:r>
      <w:r w:rsidR="003B186F" w:rsidRPr="003C0862">
        <w:t xml:space="preserve">for </w:t>
      </w:r>
      <w:r w:rsidR="00282E7E" w:rsidRPr="003C0862">
        <w:t>the reporting of carcinomas and mucinous tumours of the appendix</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26899F54" w:rsidR="00603ECE" w:rsidRPr="001F037A" w:rsidRDefault="00BF12ED" w:rsidP="00282E7E">
      <w:r w:rsidRPr="009349D7">
        <w:t>Consultant: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7"/>
        <w:gridCol w:w="1244"/>
        <w:gridCol w:w="1337"/>
        <w:gridCol w:w="2121"/>
        <w:gridCol w:w="2335"/>
      </w:tblGrid>
      <w:tr w:rsidR="00282E7E" w:rsidRPr="00077B16" w14:paraId="096252DE" w14:textId="77777777" w:rsidTr="00282E7E">
        <w:trPr>
          <w:cantSplit/>
          <w:trHeight w:val="128"/>
        </w:trPr>
        <w:tc>
          <w:tcPr>
            <w:tcW w:w="2817" w:type="dxa"/>
            <w:tcBorders>
              <w:bottom w:val="single" w:sz="4" w:space="0" w:color="auto"/>
            </w:tcBorders>
          </w:tcPr>
          <w:p w14:paraId="09B50CE5" w14:textId="25AB6F74" w:rsidR="00282E7E" w:rsidRPr="007527D2" w:rsidRDefault="00282E7E" w:rsidP="00282E7E">
            <w:pPr>
              <w:pStyle w:val="Tabletext"/>
              <w:rPr>
                <w:rFonts w:cs="Arial"/>
                <w:b/>
                <w:lang w:val="sv-SE"/>
              </w:rPr>
            </w:pPr>
            <w:r w:rsidRPr="007527D2">
              <w:rPr>
                <w:rFonts w:cs="Arial"/>
                <w:b/>
                <w:lang w:val="sv-SE"/>
              </w:rPr>
              <w:t>Criteria</w:t>
            </w:r>
          </w:p>
        </w:tc>
        <w:tc>
          <w:tcPr>
            <w:tcW w:w="1244" w:type="dxa"/>
            <w:tcBorders>
              <w:bottom w:val="single" w:sz="4" w:space="0" w:color="auto"/>
            </w:tcBorders>
          </w:tcPr>
          <w:p w14:paraId="41E36D01" w14:textId="77777777" w:rsidR="00282E7E" w:rsidRPr="007527D2" w:rsidRDefault="00282E7E" w:rsidP="00282E7E">
            <w:pPr>
              <w:keepNext/>
              <w:spacing w:line="259" w:lineRule="auto"/>
              <w:rPr>
                <w:rFonts w:cs="Arial"/>
                <w:b/>
                <w:bCs/>
              </w:rPr>
            </w:pPr>
            <w:r w:rsidRPr="007527D2">
              <w:rPr>
                <w:rFonts w:cs="Arial"/>
                <w:b/>
                <w:bCs/>
              </w:rPr>
              <w:t>1</w:t>
            </w:r>
          </w:p>
          <w:p w14:paraId="4BAF7515" w14:textId="4CD99DFF" w:rsidR="00282E7E" w:rsidRPr="00781C28" w:rsidRDefault="00282E7E" w:rsidP="00282E7E">
            <w:pPr>
              <w:pStyle w:val="Tabletext"/>
            </w:pPr>
            <w:r w:rsidRPr="007527D2">
              <w:rPr>
                <w:rFonts w:cs="Arial"/>
                <w:b/>
              </w:rPr>
              <w:t xml:space="preserve">Yes </w:t>
            </w:r>
          </w:p>
        </w:tc>
        <w:tc>
          <w:tcPr>
            <w:tcW w:w="1337" w:type="dxa"/>
            <w:tcBorders>
              <w:bottom w:val="single" w:sz="4" w:space="0" w:color="auto"/>
            </w:tcBorders>
          </w:tcPr>
          <w:p w14:paraId="362FB3B5" w14:textId="77777777" w:rsidR="00282E7E" w:rsidRPr="007527D2" w:rsidRDefault="00282E7E" w:rsidP="00282E7E">
            <w:pPr>
              <w:keepNext/>
              <w:spacing w:line="259" w:lineRule="auto"/>
              <w:rPr>
                <w:rFonts w:cs="Arial"/>
                <w:b/>
                <w:bCs/>
              </w:rPr>
            </w:pPr>
            <w:r w:rsidRPr="007527D2">
              <w:rPr>
                <w:rFonts w:cs="Arial"/>
                <w:b/>
                <w:bCs/>
              </w:rPr>
              <w:t>2</w:t>
            </w:r>
          </w:p>
          <w:p w14:paraId="0FFDB801" w14:textId="5F0DE697" w:rsidR="00282E7E" w:rsidRPr="00781C28" w:rsidRDefault="00282E7E" w:rsidP="00282E7E">
            <w:pPr>
              <w:pStyle w:val="Tabletext"/>
            </w:pPr>
            <w:r w:rsidRPr="007527D2">
              <w:rPr>
                <w:rFonts w:cs="Arial"/>
                <w:b/>
              </w:rPr>
              <w:t>No</w:t>
            </w:r>
          </w:p>
        </w:tc>
        <w:tc>
          <w:tcPr>
            <w:tcW w:w="2121" w:type="dxa"/>
            <w:tcBorders>
              <w:bottom w:val="single" w:sz="4" w:space="0" w:color="auto"/>
            </w:tcBorders>
          </w:tcPr>
          <w:p w14:paraId="7D8E7D1C" w14:textId="3E39B428" w:rsidR="00282E7E" w:rsidRPr="00781C28" w:rsidRDefault="00282E7E" w:rsidP="00282E7E">
            <w:pPr>
              <w:pStyle w:val="Tabletext"/>
              <w:ind w:left="308" w:hanging="308"/>
            </w:pPr>
            <w:r w:rsidRPr="007527D2">
              <w:rPr>
                <w:rFonts w:cs="Arial"/>
                <w:b/>
                <w:bCs/>
              </w:rPr>
              <w:t>3</w:t>
            </w:r>
            <w:r w:rsidRPr="007527D2">
              <w:rPr>
                <w:rFonts w:cs="Arial"/>
                <w:b/>
                <w:bCs/>
              </w:rPr>
              <w:tab/>
            </w:r>
            <w:r w:rsidRPr="007527D2">
              <w:rPr>
                <w:rFonts w:cs="Arial"/>
              </w:rPr>
              <w:t xml:space="preserve">If </w:t>
            </w:r>
            <w:proofErr w:type="gramStart"/>
            <w:r w:rsidRPr="00E634CF">
              <w:rPr>
                <w:rFonts w:cs="Arial"/>
                <w:b/>
              </w:rPr>
              <w:t>N</w:t>
            </w:r>
            <w:r w:rsidRPr="007527D2">
              <w:rPr>
                <w:rFonts w:cs="Arial"/>
                <w:b/>
              </w:rPr>
              <w:t>o</w:t>
            </w:r>
            <w:proofErr w:type="gramEnd"/>
            <w:r w:rsidRPr="007527D2">
              <w:rPr>
                <w:rFonts w:cs="Arial"/>
              </w:rPr>
              <w:t xml:space="preserve">, was there documentation to explain the variance? </w:t>
            </w:r>
            <w:r w:rsidRPr="007527D2">
              <w:rPr>
                <w:rFonts w:cs="Arial"/>
              </w:rPr>
              <w:br/>
            </w:r>
            <w:r w:rsidRPr="007527D2">
              <w:rPr>
                <w:rFonts w:cs="Arial"/>
                <w:b/>
              </w:rPr>
              <w:t>Yes/No plus free-text comment</w:t>
            </w:r>
          </w:p>
        </w:tc>
        <w:tc>
          <w:tcPr>
            <w:tcW w:w="2335" w:type="dxa"/>
            <w:tcBorders>
              <w:bottom w:val="single" w:sz="4" w:space="0" w:color="auto"/>
            </w:tcBorders>
          </w:tcPr>
          <w:p w14:paraId="5E62A50A" w14:textId="7FFC05BF" w:rsidR="00282E7E" w:rsidRPr="00781C28" w:rsidRDefault="00282E7E" w:rsidP="00282E7E">
            <w:pPr>
              <w:pStyle w:val="Tabletext"/>
              <w:ind w:left="308" w:hanging="308"/>
              <w:rPr>
                <w:bCs/>
              </w:rPr>
            </w:pPr>
            <w:r w:rsidRPr="007527D2">
              <w:rPr>
                <w:rFonts w:cs="Arial"/>
                <w:b/>
                <w:bCs/>
              </w:rPr>
              <w:t>4</w:t>
            </w:r>
            <w:r w:rsidRPr="007527D2">
              <w:rPr>
                <w:rFonts w:cs="Arial"/>
                <w:b/>
                <w:bCs/>
              </w:rPr>
              <w:tab/>
            </w:r>
            <w:r w:rsidRPr="007527D2">
              <w:rPr>
                <w:rFonts w:cs="Arial"/>
              </w:rPr>
              <w:t xml:space="preserve">Compliant with guideline based on </w:t>
            </w:r>
            <w:r w:rsidRPr="007527D2">
              <w:rPr>
                <w:rFonts w:cs="Arial"/>
                <w:b/>
                <w:bCs/>
              </w:rPr>
              <w:t>Yes</w:t>
            </w:r>
            <w:r w:rsidRPr="007527D2">
              <w:rPr>
                <w:rFonts w:cs="Arial"/>
              </w:rPr>
              <w:t xml:space="preserve"> from column 1 or an appropriate explanation from column 3? </w:t>
            </w:r>
            <w:r w:rsidRPr="007527D2">
              <w:rPr>
                <w:rFonts w:cs="Arial"/>
                <w:b/>
              </w:rPr>
              <w:t>Yes/No</w:t>
            </w:r>
          </w:p>
        </w:tc>
      </w:tr>
      <w:tr w:rsidR="00282E7E" w:rsidRPr="00077B16" w14:paraId="68DFAF5C" w14:textId="77777777" w:rsidTr="002967A2">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52D782EA" w:rsidR="00282E7E" w:rsidRPr="00077B16" w:rsidRDefault="00282E7E" w:rsidP="00282E7E">
            <w:pPr>
              <w:pStyle w:val="Tabletext"/>
              <w:rPr>
                <w:b/>
                <w:bCs/>
              </w:rPr>
            </w:pPr>
            <w:r w:rsidRPr="007527D2">
              <w:rPr>
                <w:rFonts w:cs="Arial"/>
                <w:b/>
              </w:rPr>
              <w:t>Core data items</w:t>
            </w:r>
          </w:p>
        </w:tc>
      </w:tr>
      <w:tr w:rsidR="00282E7E" w:rsidRPr="00077B16" w14:paraId="281C1E04"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F356420" w14:textId="62D6FA65" w:rsidR="00282E7E" w:rsidRPr="00077B16" w:rsidRDefault="00282E7E" w:rsidP="00282E7E">
            <w:pPr>
              <w:pStyle w:val="Tabletext"/>
              <w:rPr>
                <w:color w:val="FF0000"/>
              </w:rPr>
            </w:pPr>
            <w:r w:rsidRPr="007527D2">
              <w:rPr>
                <w:rFonts w:cs="Arial"/>
              </w:rPr>
              <w:t>Nature of specimen</w:t>
            </w:r>
          </w:p>
        </w:tc>
        <w:tc>
          <w:tcPr>
            <w:tcW w:w="1244" w:type="dxa"/>
            <w:tcBorders>
              <w:top w:val="single" w:sz="4" w:space="0" w:color="auto"/>
              <w:left w:val="single" w:sz="4" w:space="0" w:color="auto"/>
              <w:bottom w:val="single" w:sz="4" w:space="0" w:color="auto"/>
              <w:right w:val="single" w:sz="4" w:space="0" w:color="auto"/>
            </w:tcBorders>
          </w:tcPr>
          <w:p w14:paraId="77673BE0"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E70FF01"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282E7E" w:rsidRPr="00077B16" w:rsidRDefault="00282E7E" w:rsidP="00282E7E">
            <w:pPr>
              <w:pStyle w:val="Tabletext"/>
              <w:rPr>
                <w:b/>
                <w:bCs/>
              </w:rPr>
            </w:pPr>
          </w:p>
        </w:tc>
      </w:tr>
      <w:tr w:rsidR="00282E7E" w:rsidRPr="00077B16" w14:paraId="3CB1828E"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F39C510" w14:textId="6C50E036" w:rsidR="00282E7E" w:rsidRPr="00077B16" w:rsidRDefault="00282E7E" w:rsidP="00282E7E">
            <w:pPr>
              <w:pStyle w:val="Tabletext"/>
              <w:rPr>
                <w:b/>
                <w:bCs/>
              </w:rPr>
            </w:pPr>
            <w:r w:rsidRPr="00E634CF">
              <w:rPr>
                <w:rFonts w:cs="Arial"/>
                <w:bCs/>
              </w:rPr>
              <w:t>Length and maximum external diameter of appendix</w:t>
            </w:r>
          </w:p>
        </w:tc>
        <w:tc>
          <w:tcPr>
            <w:tcW w:w="1244" w:type="dxa"/>
            <w:tcBorders>
              <w:top w:val="single" w:sz="4" w:space="0" w:color="auto"/>
              <w:left w:val="single" w:sz="4" w:space="0" w:color="auto"/>
              <w:bottom w:val="single" w:sz="4" w:space="0" w:color="auto"/>
              <w:right w:val="single" w:sz="4" w:space="0" w:color="auto"/>
            </w:tcBorders>
          </w:tcPr>
          <w:p w14:paraId="0DDC5FBA"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A511944"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433678"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18D8198" w14:textId="77777777" w:rsidR="00282E7E" w:rsidRPr="00077B16" w:rsidRDefault="00282E7E" w:rsidP="00282E7E">
            <w:pPr>
              <w:pStyle w:val="Tabletext"/>
              <w:rPr>
                <w:b/>
                <w:bCs/>
              </w:rPr>
            </w:pPr>
          </w:p>
        </w:tc>
      </w:tr>
      <w:tr w:rsidR="00282E7E" w:rsidRPr="00077B16" w14:paraId="0251DA41" w14:textId="77777777" w:rsidTr="00282E7E">
        <w:trPr>
          <w:cantSplit/>
          <w:trHeight w:val="74"/>
        </w:trPr>
        <w:tc>
          <w:tcPr>
            <w:tcW w:w="2817" w:type="dxa"/>
            <w:tcBorders>
              <w:top w:val="single" w:sz="4" w:space="0" w:color="auto"/>
              <w:left w:val="single" w:sz="4" w:space="0" w:color="auto"/>
              <w:bottom w:val="single" w:sz="4" w:space="0" w:color="auto"/>
              <w:right w:val="single" w:sz="4" w:space="0" w:color="auto"/>
            </w:tcBorders>
          </w:tcPr>
          <w:p w14:paraId="3862FAB2" w14:textId="75B66A8E" w:rsidR="00282E7E" w:rsidRPr="00077B16" w:rsidRDefault="00282E7E" w:rsidP="00282E7E">
            <w:pPr>
              <w:pStyle w:val="Tabletext"/>
            </w:pPr>
            <w:r w:rsidRPr="00E634CF">
              <w:rPr>
                <w:rFonts w:cs="Arial"/>
                <w:bCs/>
              </w:rPr>
              <w:t xml:space="preserve">Appearance of appendix </w:t>
            </w:r>
          </w:p>
        </w:tc>
        <w:tc>
          <w:tcPr>
            <w:tcW w:w="1244" w:type="dxa"/>
            <w:tcBorders>
              <w:top w:val="single" w:sz="4" w:space="0" w:color="auto"/>
              <w:left w:val="single" w:sz="4" w:space="0" w:color="auto"/>
              <w:bottom w:val="single" w:sz="4" w:space="0" w:color="auto"/>
              <w:right w:val="single" w:sz="4" w:space="0" w:color="auto"/>
            </w:tcBorders>
          </w:tcPr>
          <w:p w14:paraId="37F36B17"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0603610"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282E7E" w:rsidRPr="00077B16" w:rsidRDefault="00282E7E" w:rsidP="00282E7E">
            <w:pPr>
              <w:pStyle w:val="Tabletext"/>
              <w:rPr>
                <w:b/>
                <w:bCs/>
              </w:rPr>
            </w:pPr>
          </w:p>
        </w:tc>
      </w:tr>
      <w:tr w:rsidR="00282E7E" w:rsidRPr="00077B16" w14:paraId="7CE77257"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0354CB8" w14:textId="7222BC00" w:rsidR="00282E7E" w:rsidRPr="00077B16" w:rsidRDefault="00282E7E" w:rsidP="00282E7E">
            <w:pPr>
              <w:pStyle w:val="Tabletext"/>
            </w:pPr>
            <w:r w:rsidRPr="007527D2">
              <w:rPr>
                <w:rFonts w:cs="Arial"/>
              </w:rPr>
              <w:t>Maximum diameter of tumour</w:t>
            </w:r>
          </w:p>
        </w:tc>
        <w:tc>
          <w:tcPr>
            <w:tcW w:w="1244" w:type="dxa"/>
            <w:tcBorders>
              <w:top w:val="single" w:sz="4" w:space="0" w:color="auto"/>
              <w:left w:val="single" w:sz="4" w:space="0" w:color="auto"/>
              <w:bottom w:val="single" w:sz="4" w:space="0" w:color="auto"/>
              <w:right w:val="single" w:sz="4" w:space="0" w:color="auto"/>
            </w:tcBorders>
          </w:tcPr>
          <w:p w14:paraId="2C254730"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D28CA37"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282E7E" w:rsidRPr="00077B16" w:rsidRDefault="00282E7E" w:rsidP="00282E7E">
            <w:pPr>
              <w:pStyle w:val="Tabletext"/>
              <w:rPr>
                <w:b/>
                <w:bCs/>
              </w:rPr>
            </w:pPr>
          </w:p>
        </w:tc>
      </w:tr>
      <w:tr w:rsidR="00282E7E" w:rsidRPr="00077B16" w14:paraId="339C338B"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FC7E174" w14:textId="399333ED" w:rsidR="00282E7E" w:rsidRPr="00077B16" w:rsidRDefault="00282E7E" w:rsidP="00282E7E">
            <w:pPr>
              <w:pStyle w:val="Tabletext"/>
            </w:pPr>
            <w:r w:rsidRPr="007527D2">
              <w:rPr>
                <w:rFonts w:cs="Arial"/>
              </w:rPr>
              <w:t>Tumour perforation</w:t>
            </w:r>
          </w:p>
        </w:tc>
        <w:tc>
          <w:tcPr>
            <w:tcW w:w="1244" w:type="dxa"/>
            <w:tcBorders>
              <w:top w:val="single" w:sz="4" w:space="0" w:color="auto"/>
              <w:left w:val="single" w:sz="4" w:space="0" w:color="auto"/>
              <w:bottom w:val="single" w:sz="4" w:space="0" w:color="auto"/>
              <w:right w:val="single" w:sz="4" w:space="0" w:color="auto"/>
            </w:tcBorders>
          </w:tcPr>
          <w:p w14:paraId="4C7864F3"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1C58C0E"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282E7E" w:rsidRPr="00077B16" w:rsidRDefault="00282E7E" w:rsidP="00282E7E">
            <w:pPr>
              <w:pStyle w:val="Tabletext"/>
              <w:rPr>
                <w:b/>
                <w:bCs/>
              </w:rPr>
            </w:pPr>
          </w:p>
        </w:tc>
      </w:tr>
      <w:tr w:rsidR="00282E7E" w:rsidRPr="00077B16" w14:paraId="5E79D2C8"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6ABFFD7" w14:textId="5F3BE28A" w:rsidR="00282E7E" w:rsidRPr="00077B16" w:rsidRDefault="00282E7E" w:rsidP="00282E7E">
            <w:pPr>
              <w:pStyle w:val="Tabletext"/>
            </w:pPr>
            <w:r w:rsidRPr="007527D2">
              <w:rPr>
                <w:rFonts w:cs="Arial"/>
              </w:rPr>
              <w:t>Mucin on serosal surfaces</w:t>
            </w:r>
          </w:p>
        </w:tc>
        <w:tc>
          <w:tcPr>
            <w:tcW w:w="1244" w:type="dxa"/>
            <w:tcBorders>
              <w:top w:val="single" w:sz="4" w:space="0" w:color="auto"/>
              <w:left w:val="single" w:sz="4" w:space="0" w:color="auto"/>
              <w:bottom w:val="single" w:sz="4" w:space="0" w:color="auto"/>
              <w:right w:val="single" w:sz="4" w:space="0" w:color="auto"/>
            </w:tcBorders>
          </w:tcPr>
          <w:p w14:paraId="5713BCD7"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B406A4F"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282E7E" w:rsidRPr="00077B16" w:rsidRDefault="00282E7E" w:rsidP="00282E7E">
            <w:pPr>
              <w:pStyle w:val="Tabletext"/>
              <w:rPr>
                <w:b/>
                <w:bCs/>
              </w:rPr>
            </w:pPr>
          </w:p>
        </w:tc>
      </w:tr>
      <w:tr w:rsidR="00282E7E" w:rsidRPr="00077B16" w14:paraId="4055AAB7"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547F174" w14:textId="176EA100" w:rsidR="00282E7E" w:rsidRPr="00077B16" w:rsidRDefault="00282E7E" w:rsidP="00282E7E">
            <w:pPr>
              <w:pStyle w:val="Tabletext"/>
              <w:rPr>
                <w:color w:val="FF0000"/>
              </w:rPr>
            </w:pPr>
            <w:r w:rsidRPr="007527D2">
              <w:rPr>
                <w:rFonts w:cs="Arial"/>
              </w:rPr>
              <w:t>Appendicectomies only: whether any caecal wall is included</w:t>
            </w:r>
          </w:p>
        </w:tc>
        <w:tc>
          <w:tcPr>
            <w:tcW w:w="1244" w:type="dxa"/>
            <w:tcBorders>
              <w:top w:val="single" w:sz="4" w:space="0" w:color="auto"/>
              <w:left w:val="single" w:sz="4" w:space="0" w:color="auto"/>
              <w:bottom w:val="single" w:sz="4" w:space="0" w:color="auto"/>
              <w:right w:val="single" w:sz="4" w:space="0" w:color="auto"/>
            </w:tcBorders>
          </w:tcPr>
          <w:p w14:paraId="2355C59C"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8AAE5E"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282E7E" w:rsidRPr="00077B16" w:rsidRDefault="00282E7E" w:rsidP="00282E7E">
            <w:pPr>
              <w:pStyle w:val="Tabletext"/>
              <w:rPr>
                <w:b/>
                <w:bCs/>
              </w:rPr>
            </w:pPr>
          </w:p>
        </w:tc>
      </w:tr>
      <w:tr w:rsidR="00282E7E" w:rsidRPr="00077B16" w14:paraId="1D045AA4"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1F7847B" w14:textId="0A2340D0" w:rsidR="00282E7E" w:rsidRPr="00077B16" w:rsidRDefault="00282E7E" w:rsidP="00282E7E">
            <w:pPr>
              <w:pStyle w:val="Tabletext"/>
            </w:pPr>
            <w:r w:rsidRPr="007527D2">
              <w:rPr>
                <w:rFonts w:cs="Arial"/>
              </w:rPr>
              <w:t>Appendicectomies only: distance of tumour from proximal margin (macroscopic)*</w:t>
            </w:r>
          </w:p>
        </w:tc>
        <w:tc>
          <w:tcPr>
            <w:tcW w:w="1244" w:type="dxa"/>
            <w:tcBorders>
              <w:top w:val="single" w:sz="4" w:space="0" w:color="auto"/>
              <w:left w:val="single" w:sz="4" w:space="0" w:color="auto"/>
              <w:bottom w:val="single" w:sz="4" w:space="0" w:color="auto"/>
              <w:right w:val="single" w:sz="4" w:space="0" w:color="auto"/>
            </w:tcBorders>
          </w:tcPr>
          <w:p w14:paraId="0CD72CF6"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5E4983C"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282E7E" w:rsidRPr="00077B16" w:rsidRDefault="00282E7E" w:rsidP="00282E7E">
            <w:pPr>
              <w:pStyle w:val="Tabletext"/>
              <w:rPr>
                <w:b/>
                <w:bCs/>
              </w:rPr>
            </w:pPr>
          </w:p>
        </w:tc>
      </w:tr>
      <w:tr w:rsidR="00282E7E" w:rsidRPr="00077B16" w14:paraId="4420D969"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CE9ED80" w14:textId="057A2DCE" w:rsidR="00282E7E" w:rsidRPr="00077B16" w:rsidRDefault="00282E7E" w:rsidP="00282E7E">
            <w:pPr>
              <w:pStyle w:val="Tabletext"/>
            </w:pPr>
            <w:r w:rsidRPr="007527D2">
              <w:rPr>
                <w:rFonts w:cs="Arial"/>
              </w:rPr>
              <w:t xml:space="preserve">Appendicectomies only: distance of tumour from </w:t>
            </w:r>
            <w:proofErr w:type="spellStart"/>
            <w:r w:rsidRPr="007527D2">
              <w:rPr>
                <w:rFonts w:cs="Arial"/>
              </w:rPr>
              <w:t>mesoappendiceal</w:t>
            </w:r>
            <w:proofErr w:type="spellEnd"/>
            <w:r w:rsidRPr="007527D2">
              <w:rPr>
                <w:rFonts w:cs="Arial"/>
              </w:rPr>
              <w:t xml:space="preserve"> margin (macroscopic)*</w:t>
            </w:r>
          </w:p>
        </w:tc>
        <w:tc>
          <w:tcPr>
            <w:tcW w:w="1244" w:type="dxa"/>
            <w:tcBorders>
              <w:top w:val="single" w:sz="4" w:space="0" w:color="auto"/>
              <w:left w:val="single" w:sz="4" w:space="0" w:color="auto"/>
              <w:bottom w:val="single" w:sz="4" w:space="0" w:color="auto"/>
              <w:right w:val="single" w:sz="4" w:space="0" w:color="auto"/>
            </w:tcBorders>
          </w:tcPr>
          <w:p w14:paraId="28E8B2C1"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21E60D2"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2750F6F"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FDE098A" w14:textId="77777777" w:rsidR="00282E7E" w:rsidRPr="00077B16" w:rsidRDefault="00282E7E" w:rsidP="00282E7E">
            <w:pPr>
              <w:pStyle w:val="Tabletext"/>
              <w:rPr>
                <w:b/>
                <w:bCs/>
              </w:rPr>
            </w:pPr>
          </w:p>
        </w:tc>
      </w:tr>
      <w:tr w:rsidR="00282E7E" w:rsidRPr="00077B16" w14:paraId="3262F634"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8672CD5" w14:textId="3B3BDAD4" w:rsidR="00282E7E" w:rsidRPr="00077B16" w:rsidRDefault="00282E7E" w:rsidP="00282E7E">
            <w:pPr>
              <w:pStyle w:val="Tabletext"/>
            </w:pPr>
            <w:r w:rsidRPr="007527D2">
              <w:rPr>
                <w:rFonts w:cs="Arial"/>
              </w:rPr>
              <w:lastRenderedPageBreak/>
              <w:t xml:space="preserve">Right hemicolectomies only: </w:t>
            </w:r>
            <w:r>
              <w:rPr>
                <w:rFonts w:cs="Arial"/>
              </w:rPr>
              <w:t>l</w:t>
            </w:r>
            <w:r w:rsidRPr="007527D2">
              <w:rPr>
                <w:rFonts w:cs="Arial"/>
              </w:rPr>
              <w:t>ength of specimen</w:t>
            </w:r>
          </w:p>
        </w:tc>
        <w:tc>
          <w:tcPr>
            <w:tcW w:w="1244" w:type="dxa"/>
            <w:tcBorders>
              <w:top w:val="single" w:sz="4" w:space="0" w:color="auto"/>
              <w:left w:val="single" w:sz="4" w:space="0" w:color="auto"/>
              <w:bottom w:val="single" w:sz="4" w:space="0" w:color="auto"/>
              <w:right w:val="single" w:sz="4" w:space="0" w:color="auto"/>
            </w:tcBorders>
          </w:tcPr>
          <w:p w14:paraId="5758FB3A"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BAAC620"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282E7E" w:rsidRPr="00077B16" w:rsidRDefault="00282E7E" w:rsidP="00282E7E">
            <w:pPr>
              <w:pStyle w:val="Tabletext"/>
              <w:rPr>
                <w:b/>
                <w:bCs/>
              </w:rPr>
            </w:pPr>
          </w:p>
        </w:tc>
      </w:tr>
      <w:tr w:rsidR="00282E7E" w:rsidRPr="00077B16" w14:paraId="5375EB38"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20654EB6" w14:textId="0246CA31" w:rsidR="00282E7E" w:rsidRPr="00077B16" w:rsidRDefault="00282E7E" w:rsidP="00282E7E">
            <w:pPr>
              <w:pStyle w:val="Tabletext"/>
            </w:pPr>
            <w:r w:rsidRPr="007527D2">
              <w:rPr>
                <w:rFonts w:cs="Arial"/>
              </w:rPr>
              <w:t>Right hemicolectomies only: distance of tumour from longitudinal ends (macroscopic)*</w:t>
            </w:r>
          </w:p>
        </w:tc>
        <w:tc>
          <w:tcPr>
            <w:tcW w:w="1244" w:type="dxa"/>
            <w:tcBorders>
              <w:top w:val="single" w:sz="4" w:space="0" w:color="auto"/>
              <w:left w:val="single" w:sz="4" w:space="0" w:color="auto"/>
              <w:bottom w:val="single" w:sz="4" w:space="0" w:color="auto"/>
              <w:right w:val="single" w:sz="4" w:space="0" w:color="auto"/>
            </w:tcBorders>
          </w:tcPr>
          <w:p w14:paraId="296BDE77"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25179"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282E7E" w:rsidRPr="00077B16" w:rsidRDefault="00282E7E" w:rsidP="00282E7E">
            <w:pPr>
              <w:pStyle w:val="Tabletext"/>
              <w:rPr>
                <w:b/>
                <w:bCs/>
              </w:rPr>
            </w:pPr>
          </w:p>
        </w:tc>
      </w:tr>
      <w:tr w:rsidR="00282E7E" w:rsidRPr="00077B16" w14:paraId="77ACD80C"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ABE456" w14:textId="70C75EBD" w:rsidR="00282E7E" w:rsidRPr="00077B16" w:rsidRDefault="00282E7E" w:rsidP="00282E7E">
            <w:pPr>
              <w:pStyle w:val="Tabletext"/>
            </w:pPr>
            <w:r w:rsidRPr="007527D2">
              <w:rPr>
                <w:rFonts w:cs="Arial"/>
              </w:rPr>
              <w:t xml:space="preserve">Right hemicolectomies only: distance of tumour from </w:t>
            </w:r>
            <w:proofErr w:type="spellStart"/>
            <w:r w:rsidRPr="007527D2">
              <w:rPr>
                <w:rFonts w:cs="Arial"/>
              </w:rPr>
              <w:t>nonperitonealised</w:t>
            </w:r>
            <w:proofErr w:type="spellEnd"/>
            <w:r w:rsidRPr="007527D2">
              <w:rPr>
                <w:rFonts w:cs="Arial"/>
              </w:rPr>
              <w:t xml:space="preserve"> circumferential margin (macroscopic)*</w:t>
            </w:r>
          </w:p>
        </w:tc>
        <w:tc>
          <w:tcPr>
            <w:tcW w:w="1244" w:type="dxa"/>
            <w:tcBorders>
              <w:top w:val="single" w:sz="4" w:space="0" w:color="auto"/>
              <w:left w:val="single" w:sz="4" w:space="0" w:color="auto"/>
              <w:bottom w:val="single" w:sz="4" w:space="0" w:color="auto"/>
              <w:right w:val="single" w:sz="4" w:space="0" w:color="auto"/>
            </w:tcBorders>
          </w:tcPr>
          <w:p w14:paraId="044D632A"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7E1EFBE"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282E7E" w:rsidRPr="00077B16" w:rsidRDefault="00282E7E" w:rsidP="00282E7E">
            <w:pPr>
              <w:pStyle w:val="Tabletext"/>
              <w:rPr>
                <w:b/>
                <w:bCs/>
              </w:rPr>
            </w:pPr>
          </w:p>
        </w:tc>
      </w:tr>
      <w:tr w:rsidR="00282E7E" w:rsidRPr="00077B16" w14:paraId="5B5FE2CF"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9DE868B" w14:textId="2B8A678F" w:rsidR="00282E7E" w:rsidRPr="00077B16" w:rsidRDefault="00282E7E" w:rsidP="00282E7E">
            <w:pPr>
              <w:pStyle w:val="Tabletext"/>
            </w:pPr>
            <w:r w:rsidRPr="007527D2">
              <w:rPr>
                <w:rFonts w:cs="Arial"/>
              </w:rPr>
              <w:t>Type of tumour</w:t>
            </w:r>
          </w:p>
        </w:tc>
        <w:tc>
          <w:tcPr>
            <w:tcW w:w="1244" w:type="dxa"/>
            <w:tcBorders>
              <w:top w:val="single" w:sz="4" w:space="0" w:color="auto"/>
              <w:left w:val="single" w:sz="4" w:space="0" w:color="auto"/>
              <w:bottom w:val="single" w:sz="4" w:space="0" w:color="auto"/>
              <w:right w:val="single" w:sz="4" w:space="0" w:color="auto"/>
            </w:tcBorders>
          </w:tcPr>
          <w:p w14:paraId="5BD59B9C"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BF9B1F"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282E7E" w:rsidRPr="00077B16" w:rsidRDefault="00282E7E" w:rsidP="00282E7E">
            <w:pPr>
              <w:pStyle w:val="Tabletext"/>
              <w:rPr>
                <w:b/>
                <w:bCs/>
              </w:rPr>
            </w:pPr>
          </w:p>
        </w:tc>
      </w:tr>
      <w:tr w:rsidR="00282E7E" w:rsidRPr="00077B16" w14:paraId="3CA8015C"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22C1F9B" w14:textId="1448EB0F" w:rsidR="00282E7E" w:rsidRPr="007527D2" w:rsidRDefault="00282E7E" w:rsidP="00282E7E">
            <w:pPr>
              <w:pStyle w:val="Tabletext"/>
              <w:rPr>
                <w:rFonts w:cs="Arial"/>
              </w:rPr>
            </w:pPr>
            <w:r w:rsidRPr="007527D2">
              <w:rPr>
                <w:rFonts w:cs="Arial"/>
              </w:rPr>
              <w:t>Grade (G1 to G3)</w:t>
            </w:r>
          </w:p>
        </w:tc>
        <w:tc>
          <w:tcPr>
            <w:tcW w:w="1244" w:type="dxa"/>
            <w:tcBorders>
              <w:top w:val="single" w:sz="4" w:space="0" w:color="auto"/>
              <w:left w:val="single" w:sz="4" w:space="0" w:color="auto"/>
              <w:bottom w:val="single" w:sz="4" w:space="0" w:color="auto"/>
              <w:right w:val="single" w:sz="4" w:space="0" w:color="auto"/>
            </w:tcBorders>
          </w:tcPr>
          <w:p w14:paraId="1F5608CF"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429CB056"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25A37E"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EFDE0DC" w14:textId="77777777" w:rsidR="00282E7E" w:rsidRPr="00077B16" w:rsidRDefault="00282E7E" w:rsidP="00282E7E">
            <w:pPr>
              <w:pStyle w:val="Tabletext"/>
              <w:rPr>
                <w:b/>
                <w:bCs/>
              </w:rPr>
            </w:pPr>
          </w:p>
        </w:tc>
      </w:tr>
      <w:tr w:rsidR="00282E7E" w:rsidRPr="00077B16" w14:paraId="0E3841D9"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D2DB6A9" w14:textId="1F42EB1D" w:rsidR="00282E7E" w:rsidRPr="007527D2" w:rsidRDefault="00282E7E" w:rsidP="00282E7E">
            <w:pPr>
              <w:pStyle w:val="Tabletext"/>
              <w:rPr>
                <w:rFonts w:cs="Arial"/>
              </w:rPr>
            </w:pPr>
            <w:r w:rsidRPr="007527D2">
              <w:rPr>
                <w:rFonts w:cs="Arial"/>
              </w:rPr>
              <w:t>Perforation</w:t>
            </w:r>
          </w:p>
        </w:tc>
        <w:tc>
          <w:tcPr>
            <w:tcW w:w="1244" w:type="dxa"/>
            <w:tcBorders>
              <w:top w:val="single" w:sz="4" w:space="0" w:color="auto"/>
              <w:left w:val="single" w:sz="4" w:space="0" w:color="auto"/>
              <w:bottom w:val="single" w:sz="4" w:space="0" w:color="auto"/>
              <w:right w:val="single" w:sz="4" w:space="0" w:color="auto"/>
            </w:tcBorders>
          </w:tcPr>
          <w:p w14:paraId="6A1412CB"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F21E458"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241BB57"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EBCDB5C" w14:textId="77777777" w:rsidR="00282E7E" w:rsidRPr="00077B16" w:rsidRDefault="00282E7E" w:rsidP="00282E7E">
            <w:pPr>
              <w:pStyle w:val="Tabletext"/>
              <w:rPr>
                <w:b/>
                <w:bCs/>
              </w:rPr>
            </w:pPr>
          </w:p>
        </w:tc>
      </w:tr>
      <w:tr w:rsidR="00282E7E" w:rsidRPr="00077B16" w14:paraId="4FEDC98C"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081D724B" w14:textId="7059EC94" w:rsidR="00282E7E" w:rsidRPr="007527D2" w:rsidRDefault="00282E7E" w:rsidP="00282E7E">
            <w:pPr>
              <w:pStyle w:val="Tabletext"/>
              <w:rPr>
                <w:rFonts w:cs="Arial"/>
              </w:rPr>
            </w:pPr>
            <w:r w:rsidRPr="007527D2">
              <w:rPr>
                <w:rFonts w:cs="Arial"/>
              </w:rPr>
              <w:t>Local spread</w:t>
            </w:r>
          </w:p>
        </w:tc>
        <w:tc>
          <w:tcPr>
            <w:tcW w:w="1244" w:type="dxa"/>
            <w:tcBorders>
              <w:top w:val="single" w:sz="4" w:space="0" w:color="auto"/>
              <w:left w:val="single" w:sz="4" w:space="0" w:color="auto"/>
              <w:bottom w:val="single" w:sz="4" w:space="0" w:color="auto"/>
              <w:right w:val="single" w:sz="4" w:space="0" w:color="auto"/>
            </w:tcBorders>
          </w:tcPr>
          <w:p w14:paraId="2D278155"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F9977EA"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9A2447"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D6E6A38" w14:textId="77777777" w:rsidR="00282E7E" w:rsidRPr="00077B16" w:rsidRDefault="00282E7E" w:rsidP="00282E7E">
            <w:pPr>
              <w:pStyle w:val="Tabletext"/>
              <w:rPr>
                <w:b/>
                <w:bCs/>
              </w:rPr>
            </w:pPr>
          </w:p>
        </w:tc>
      </w:tr>
      <w:tr w:rsidR="00282E7E" w:rsidRPr="00077B16" w14:paraId="2D43AD18"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4380486" w14:textId="18544976" w:rsidR="00282E7E" w:rsidRPr="007527D2" w:rsidRDefault="00282E7E" w:rsidP="00282E7E">
            <w:pPr>
              <w:pStyle w:val="Tabletext"/>
              <w:rPr>
                <w:rFonts w:cs="Arial"/>
              </w:rPr>
            </w:pPr>
            <w:r w:rsidRPr="007527D2">
              <w:rPr>
                <w:rFonts w:cs="Arial"/>
              </w:rPr>
              <w:t>Adenocarcinomas only: venous, lymphatic and perineural invasion</w:t>
            </w:r>
          </w:p>
        </w:tc>
        <w:tc>
          <w:tcPr>
            <w:tcW w:w="1244" w:type="dxa"/>
            <w:tcBorders>
              <w:top w:val="single" w:sz="4" w:space="0" w:color="auto"/>
              <w:left w:val="single" w:sz="4" w:space="0" w:color="auto"/>
              <w:bottom w:val="single" w:sz="4" w:space="0" w:color="auto"/>
              <w:right w:val="single" w:sz="4" w:space="0" w:color="auto"/>
            </w:tcBorders>
          </w:tcPr>
          <w:p w14:paraId="41AD8ABA"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9AFE766"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C4D0820"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23D85D3" w14:textId="77777777" w:rsidR="00282E7E" w:rsidRPr="00077B16" w:rsidRDefault="00282E7E" w:rsidP="00282E7E">
            <w:pPr>
              <w:pStyle w:val="Tabletext"/>
              <w:rPr>
                <w:b/>
                <w:bCs/>
              </w:rPr>
            </w:pPr>
          </w:p>
        </w:tc>
      </w:tr>
      <w:tr w:rsidR="00282E7E" w:rsidRPr="00077B16" w14:paraId="2691A459"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B956ECF" w14:textId="3C5AA4B4" w:rsidR="00282E7E" w:rsidRPr="007527D2" w:rsidRDefault="00282E7E" w:rsidP="00282E7E">
            <w:pPr>
              <w:pStyle w:val="Tabletext"/>
              <w:rPr>
                <w:rFonts w:cs="Arial"/>
              </w:rPr>
            </w:pPr>
            <w:r w:rsidRPr="007527D2">
              <w:rPr>
                <w:rFonts w:cs="Arial"/>
              </w:rPr>
              <w:t xml:space="preserve">Appendicectomies only: proximal margin </w:t>
            </w:r>
          </w:p>
        </w:tc>
        <w:tc>
          <w:tcPr>
            <w:tcW w:w="1244" w:type="dxa"/>
            <w:tcBorders>
              <w:top w:val="single" w:sz="4" w:space="0" w:color="auto"/>
              <w:left w:val="single" w:sz="4" w:space="0" w:color="auto"/>
              <w:bottom w:val="single" w:sz="4" w:space="0" w:color="auto"/>
              <w:right w:val="single" w:sz="4" w:space="0" w:color="auto"/>
            </w:tcBorders>
          </w:tcPr>
          <w:p w14:paraId="49205820"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8E196A4"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015D1BAD"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BFB6654" w14:textId="77777777" w:rsidR="00282E7E" w:rsidRPr="00077B16" w:rsidRDefault="00282E7E" w:rsidP="00282E7E">
            <w:pPr>
              <w:pStyle w:val="Tabletext"/>
              <w:rPr>
                <w:b/>
                <w:bCs/>
              </w:rPr>
            </w:pPr>
          </w:p>
        </w:tc>
      </w:tr>
      <w:tr w:rsidR="00282E7E" w:rsidRPr="00077B16" w14:paraId="13C9777A"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2D4FCAE" w14:textId="32F940FD" w:rsidR="00282E7E" w:rsidRPr="007527D2" w:rsidRDefault="00282E7E" w:rsidP="00282E7E">
            <w:pPr>
              <w:pStyle w:val="Tabletext"/>
              <w:rPr>
                <w:rFonts w:cs="Arial"/>
              </w:rPr>
            </w:pPr>
            <w:r w:rsidRPr="007527D2">
              <w:rPr>
                <w:rFonts w:cs="Arial"/>
              </w:rPr>
              <w:t xml:space="preserve">Appendicectomies only: </w:t>
            </w:r>
            <w:proofErr w:type="spellStart"/>
            <w:r w:rsidRPr="007527D2">
              <w:rPr>
                <w:rFonts w:cs="Arial"/>
              </w:rPr>
              <w:t>mesoappendiceal</w:t>
            </w:r>
            <w:proofErr w:type="spellEnd"/>
            <w:r w:rsidRPr="007527D2">
              <w:rPr>
                <w:rFonts w:cs="Arial"/>
              </w:rPr>
              <w:t xml:space="preserve"> margin</w:t>
            </w:r>
          </w:p>
        </w:tc>
        <w:tc>
          <w:tcPr>
            <w:tcW w:w="1244" w:type="dxa"/>
            <w:tcBorders>
              <w:top w:val="single" w:sz="4" w:space="0" w:color="auto"/>
              <w:left w:val="single" w:sz="4" w:space="0" w:color="auto"/>
              <w:bottom w:val="single" w:sz="4" w:space="0" w:color="auto"/>
              <w:right w:val="single" w:sz="4" w:space="0" w:color="auto"/>
            </w:tcBorders>
          </w:tcPr>
          <w:p w14:paraId="0C4786A5"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F052B3A"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4582E41"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5F359D0" w14:textId="77777777" w:rsidR="00282E7E" w:rsidRPr="00077B16" w:rsidRDefault="00282E7E" w:rsidP="00282E7E">
            <w:pPr>
              <w:pStyle w:val="Tabletext"/>
              <w:rPr>
                <w:b/>
                <w:bCs/>
              </w:rPr>
            </w:pPr>
          </w:p>
        </w:tc>
      </w:tr>
      <w:tr w:rsidR="00282E7E" w:rsidRPr="00077B16" w14:paraId="64623ADE"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610F5FA" w14:textId="2779313D" w:rsidR="00282E7E" w:rsidRPr="007527D2" w:rsidRDefault="00282E7E" w:rsidP="00282E7E">
            <w:pPr>
              <w:pStyle w:val="Tabletext"/>
              <w:rPr>
                <w:rFonts w:cs="Arial"/>
              </w:rPr>
            </w:pPr>
            <w:r w:rsidRPr="007527D2">
              <w:rPr>
                <w:rFonts w:cs="Arial"/>
              </w:rPr>
              <w:t>Right hemicolectomies only: longitudinal margins</w:t>
            </w:r>
          </w:p>
        </w:tc>
        <w:tc>
          <w:tcPr>
            <w:tcW w:w="1244" w:type="dxa"/>
            <w:tcBorders>
              <w:top w:val="single" w:sz="4" w:space="0" w:color="auto"/>
              <w:left w:val="single" w:sz="4" w:space="0" w:color="auto"/>
              <w:bottom w:val="single" w:sz="4" w:space="0" w:color="auto"/>
              <w:right w:val="single" w:sz="4" w:space="0" w:color="auto"/>
            </w:tcBorders>
          </w:tcPr>
          <w:p w14:paraId="6B640530"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727F79F"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3539243"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81EE5C9" w14:textId="77777777" w:rsidR="00282E7E" w:rsidRPr="00077B16" w:rsidRDefault="00282E7E" w:rsidP="00282E7E">
            <w:pPr>
              <w:pStyle w:val="Tabletext"/>
              <w:rPr>
                <w:b/>
                <w:bCs/>
              </w:rPr>
            </w:pPr>
          </w:p>
        </w:tc>
      </w:tr>
      <w:tr w:rsidR="00282E7E" w:rsidRPr="00077B16" w14:paraId="05BEEBA4"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5955343" w14:textId="0862980C" w:rsidR="00282E7E" w:rsidRPr="007527D2" w:rsidRDefault="00282E7E" w:rsidP="00282E7E">
            <w:pPr>
              <w:pStyle w:val="Tabletext"/>
              <w:rPr>
                <w:rFonts w:cs="Arial"/>
              </w:rPr>
            </w:pPr>
            <w:r w:rsidRPr="007527D2">
              <w:rPr>
                <w:rFonts w:cs="Arial"/>
              </w:rPr>
              <w:t xml:space="preserve">Right hemicolectomies only: </w:t>
            </w:r>
            <w:proofErr w:type="spellStart"/>
            <w:r w:rsidRPr="00E634CF">
              <w:rPr>
                <w:rFonts w:cs="Arial"/>
                <w:bCs/>
              </w:rPr>
              <w:t>nonperitonealised</w:t>
            </w:r>
            <w:proofErr w:type="spellEnd"/>
            <w:r w:rsidRPr="00E634CF">
              <w:rPr>
                <w:rFonts w:cs="Arial"/>
                <w:bCs/>
              </w:rPr>
              <w:t xml:space="preserve"> circumferential margin</w:t>
            </w:r>
          </w:p>
        </w:tc>
        <w:tc>
          <w:tcPr>
            <w:tcW w:w="1244" w:type="dxa"/>
            <w:tcBorders>
              <w:top w:val="single" w:sz="4" w:space="0" w:color="auto"/>
              <w:left w:val="single" w:sz="4" w:space="0" w:color="auto"/>
              <w:bottom w:val="single" w:sz="4" w:space="0" w:color="auto"/>
              <w:right w:val="single" w:sz="4" w:space="0" w:color="auto"/>
            </w:tcBorders>
          </w:tcPr>
          <w:p w14:paraId="12DEF69F"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0EA7FC18"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D7EDF63"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74CBB6B" w14:textId="77777777" w:rsidR="00282E7E" w:rsidRPr="00077B16" w:rsidRDefault="00282E7E" w:rsidP="00282E7E">
            <w:pPr>
              <w:pStyle w:val="Tabletext"/>
              <w:rPr>
                <w:b/>
                <w:bCs/>
              </w:rPr>
            </w:pPr>
          </w:p>
        </w:tc>
      </w:tr>
      <w:tr w:rsidR="00282E7E" w:rsidRPr="00077B16" w14:paraId="3CB0B26F"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BD5ADCD" w14:textId="61BA24F6" w:rsidR="00282E7E" w:rsidRPr="007527D2" w:rsidRDefault="00282E7E" w:rsidP="00282E7E">
            <w:pPr>
              <w:pStyle w:val="Tabletext"/>
              <w:rPr>
                <w:rFonts w:cs="Arial"/>
              </w:rPr>
            </w:pPr>
            <w:r w:rsidRPr="007527D2">
              <w:rPr>
                <w:rFonts w:cs="Arial"/>
              </w:rPr>
              <w:t>Lymph nodes: total number</w:t>
            </w:r>
          </w:p>
        </w:tc>
        <w:tc>
          <w:tcPr>
            <w:tcW w:w="1244" w:type="dxa"/>
            <w:tcBorders>
              <w:top w:val="single" w:sz="4" w:space="0" w:color="auto"/>
              <w:left w:val="single" w:sz="4" w:space="0" w:color="auto"/>
              <w:bottom w:val="single" w:sz="4" w:space="0" w:color="auto"/>
              <w:right w:val="single" w:sz="4" w:space="0" w:color="auto"/>
            </w:tcBorders>
          </w:tcPr>
          <w:p w14:paraId="75B9ACE2"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6F2A63BE"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84163CA"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F9E084A" w14:textId="77777777" w:rsidR="00282E7E" w:rsidRPr="00077B16" w:rsidRDefault="00282E7E" w:rsidP="00282E7E">
            <w:pPr>
              <w:pStyle w:val="Tabletext"/>
              <w:rPr>
                <w:b/>
                <w:bCs/>
              </w:rPr>
            </w:pPr>
          </w:p>
        </w:tc>
      </w:tr>
      <w:tr w:rsidR="00282E7E" w:rsidRPr="00077B16" w14:paraId="2C3A2335"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E017614" w14:textId="4D6560C0" w:rsidR="00282E7E" w:rsidRPr="007527D2" w:rsidRDefault="00282E7E" w:rsidP="00282E7E">
            <w:pPr>
              <w:pStyle w:val="Tabletext"/>
              <w:rPr>
                <w:rFonts w:cs="Arial"/>
              </w:rPr>
            </w:pPr>
            <w:r w:rsidRPr="007527D2">
              <w:rPr>
                <w:rFonts w:cs="Arial"/>
              </w:rPr>
              <w:t>Lymph nodes: number involved</w:t>
            </w:r>
          </w:p>
        </w:tc>
        <w:tc>
          <w:tcPr>
            <w:tcW w:w="1244" w:type="dxa"/>
            <w:tcBorders>
              <w:top w:val="single" w:sz="4" w:space="0" w:color="auto"/>
              <w:left w:val="single" w:sz="4" w:space="0" w:color="auto"/>
              <w:bottom w:val="single" w:sz="4" w:space="0" w:color="auto"/>
              <w:right w:val="single" w:sz="4" w:space="0" w:color="auto"/>
            </w:tcBorders>
          </w:tcPr>
          <w:p w14:paraId="4C3D1FA7"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5FF41FD5"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3762A3D"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73F234D" w14:textId="77777777" w:rsidR="00282E7E" w:rsidRPr="00077B16" w:rsidRDefault="00282E7E" w:rsidP="00282E7E">
            <w:pPr>
              <w:pStyle w:val="Tabletext"/>
              <w:rPr>
                <w:b/>
                <w:bCs/>
              </w:rPr>
            </w:pPr>
          </w:p>
        </w:tc>
      </w:tr>
      <w:tr w:rsidR="00282E7E" w:rsidRPr="00077B16" w14:paraId="6DA64B21"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7029AA97" w14:textId="1F9D2488" w:rsidR="00282E7E" w:rsidRPr="007527D2" w:rsidRDefault="00282E7E" w:rsidP="00282E7E">
            <w:pPr>
              <w:pStyle w:val="Tabletext"/>
              <w:rPr>
                <w:rFonts w:cs="Arial"/>
              </w:rPr>
            </w:pPr>
            <w:r w:rsidRPr="007527D2">
              <w:rPr>
                <w:rFonts w:cs="Arial"/>
              </w:rPr>
              <w:t>Tumour deposits (satellites)</w:t>
            </w:r>
          </w:p>
        </w:tc>
        <w:tc>
          <w:tcPr>
            <w:tcW w:w="1244" w:type="dxa"/>
            <w:tcBorders>
              <w:top w:val="single" w:sz="4" w:space="0" w:color="auto"/>
              <w:left w:val="single" w:sz="4" w:space="0" w:color="auto"/>
              <w:bottom w:val="single" w:sz="4" w:space="0" w:color="auto"/>
              <w:right w:val="single" w:sz="4" w:space="0" w:color="auto"/>
            </w:tcBorders>
          </w:tcPr>
          <w:p w14:paraId="69E58AC8"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60A00B6"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8CA08BA"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BDB3C5" w14:textId="77777777" w:rsidR="00282E7E" w:rsidRPr="00077B16" w:rsidRDefault="00282E7E" w:rsidP="00282E7E">
            <w:pPr>
              <w:pStyle w:val="Tabletext"/>
              <w:rPr>
                <w:b/>
                <w:bCs/>
              </w:rPr>
            </w:pPr>
          </w:p>
        </w:tc>
      </w:tr>
      <w:tr w:rsidR="00282E7E" w:rsidRPr="00077B16" w14:paraId="5163FFA7"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E53ADBB" w14:textId="04537D84" w:rsidR="00282E7E" w:rsidRPr="007527D2" w:rsidRDefault="00282E7E" w:rsidP="00282E7E">
            <w:pPr>
              <w:pStyle w:val="Tabletext"/>
              <w:rPr>
                <w:rFonts w:cs="Arial"/>
              </w:rPr>
            </w:pPr>
            <w:r w:rsidRPr="007527D2">
              <w:rPr>
                <w:rFonts w:cs="Arial"/>
              </w:rPr>
              <w:t>Peritoneal metastases</w:t>
            </w:r>
          </w:p>
        </w:tc>
        <w:tc>
          <w:tcPr>
            <w:tcW w:w="1244" w:type="dxa"/>
            <w:tcBorders>
              <w:top w:val="single" w:sz="4" w:space="0" w:color="auto"/>
              <w:left w:val="single" w:sz="4" w:space="0" w:color="auto"/>
              <w:bottom w:val="single" w:sz="4" w:space="0" w:color="auto"/>
              <w:right w:val="single" w:sz="4" w:space="0" w:color="auto"/>
            </w:tcBorders>
          </w:tcPr>
          <w:p w14:paraId="628F40DA"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CB7D1EC"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2FD25B3"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49C0B22" w14:textId="77777777" w:rsidR="00282E7E" w:rsidRPr="00077B16" w:rsidRDefault="00282E7E" w:rsidP="00282E7E">
            <w:pPr>
              <w:pStyle w:val="Tabletext"/>
              <w:rPr>
                <w:b/>
                <w:bCs/>
              </w:rPr>
            </w:pPr>
          </w:p>
        </w:tc>
      </w:tr>
      <w:tr w:rsidR="00282E7E" w:rsidRPr="00077B16" w14:paraId="04F872B3"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8790B4D" w14:textId="4A54F034" w:rsidR="00282E7E" w:rsidRPr="007527D2" w:rsidRDefault="00282E7E" w:rsidP="00282E7E">
            <w:pPr>
              <w:pStyle w:val="Tabletext"/>
              <w:rPr>
                <w:rFonts w:cs="Arial"/>
              </w:rPr>
            </w:pPr>
            <w:r w:rsidRPr="007527D2">
              <w:rPr>
                <w:rFonts w:cs="Arial"/>
              </w:rPr>
              <w:lastRenderedPageBreak/>
              <w:t xml:space="preserve">If pseudomyxoma peritonei: classification (acellular, low grade, high grade, high grade with signet ring cells) </w:t>
            </w:r>
          </w:p>
        </w:tc>
        <w:tc>
          <w:tcPr>
            <w:tcW w:w="1244" w:type="dxa"/>
            <w:tcBorders>
              <w:top w:val="single" w:sz="4" w:space="0" w:color="auto"/>
              <w:left w:val="single" w:sz="4" w:space="0" w:color="auto"/>
              <w:bottom w:val="single" w:sz="4" w:space="0" w:color="auto"/>
              <w:right w:val="single" w:sz="4" w:space="0" w:color="auto"/>
            </w:tcBorders>
          </w:tcPr>
          <w:p w14:paraId="54A73F02"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F2920F2"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7E1A8FF"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71D2A9D" w14:textId="77777777" w:rsidR="00282E7E" w:rsidRPr="00077B16" w:rsidRDefault="00282E7E" w:rsidP="00282E7E">
            <w:pPr>
              <w:pStyle w:val="Tabletext"/>
              <w:rPr>
                <w:b/>
                <w:bCs/>
              </w:rPr>
            </w:pPr>
          </w:p>
        </w:tc>
      </w:tr>
      <w:tr w:rsidR="00282E7E" w:rsidRPr="00077B16" w14:paraId="6CE7750E"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6661034B" w14:textId="06829A71" w:rsidR="00282E7E" w:rsidRPr="007527D2" w:rsidRDefault="00282E7E" w:rsidP="00282E7E">
            <w:pPr>
              <w:pStyle w:val="Tabletext"/>
              <w:rPr>
                <w:rFonts w:cs="Arial"/>
              </w:rPr>
            </w:pPr>
            <w:r w:rsidRPr="007527D2">
              <w:rPr>
                <w:rFonts w:cs="Arial"/>
              </w:rPr>
              <w:t>Non-peritoneal distant metastases</w:t>
            </w:r>
          </w:p>
        </w:tc>
        <w:tc>
          <w:tcPr>
            <w:tcW w:w="1244" w:type="dxa"/>
            <w:tcBorders>
              <w:top w:val="single" w:sz="4" w:space="0" w:color="auto"/>
              <w:left w:val="single" w:sz="4" w:space="0" w:color="auto"/>
              <w:bottom w:val="single" w:sz="4" w:space="0" w:color="auto"/>
              <w:right w:val="single" w:sz="4" w:space="0" w:color="auto"/>
            </w:tcBorders>
          </w:tcPr>
          <w:p w14:paraId="484029C3"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608EFEB8"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8CED3B9"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19D5C36" w14:textId="77777777" w:rsidR="00282E7E" w:rsidRPr="00077B16" w:rsidRDefault="00282E7E" w:rsidP="00282E7E">
            <w:pPr>
              <w:pStyle w:val="Tabletext"/>
              <w:rPr>
                <w:b/>
                <w:bCs/>
              </w:rPr>
            </w:pPr>
          </w:p>
        </w:tc>
      </w:tr>
      <w:tr w:rsidR="00282E7E" w:rsidRPr="00077B16" w14:paraId="7B56B4FB"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407AA559" w14:textId="486A01D6" w:rsidR="00282E7E" w:rsidRPr="007527D2" w:rsidRDefault="00282E7E" w:rsidP="00282E7E">
            <w:pPr>
              <w:pStyle w:val="Tabletext"/>
              <w:rPr>
                <w:rFonts w:cs="Arial"/>
              </w:rPr>
            </w:pPr>
            <w:r w:rsidRPr="007527D2">
              <w:rPr>
                <w:rFonts w:cs="Arial"/>
              </w:rPr>
              <w:t>SNOMED codes</w:t>
            </w:r>
          </w:p>
        </w:tc>
        <w:tc>
          <w:tcPr>
            <w:tcW w:w="1244" w:type="dxa"/>
            <w:tcBorders>
              <w:top w:val="single" w:sz="4" w:space="0" w:color="auto"/>
              <w:left w:val="single" w:sz="4" w:space="0" w:color="auto"/>
              <w:bottom w:val="single" w:sz="4" w:space="0" w:color="auto"/>
              <w:right w:val="single" w:sz="4" w:space="0" w:color="auto"/>
            </w:tcBorders>
          </w:tcPr>
          <w:p w14:paraId="1D8E69C3"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B7C270B"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4F2BC97"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F39E6C3" w14:textId="77777777" w:rsidR="00282E7E" w:rsidRPr="00077B16" w:rsidRDefault="00282E7E" w:rsidP="00282E7E">
            <w:pPr>
              <w:pStyle w:val="Tabletext"/>
              <w:rPr>
                <w:b/>
                <w:bCs/>
              </w:rPr>
            </w:pPr>
          </w:p>
        </w:tc>
      </w:tr>
      <w:tr w:rsidR="00282E7E" w:rsidRPr="00077B16" w14:paraId="17971857" w14:textId="77777777" w:rsidTr="002F0B13">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2B773774" w14:textId="47A8F162" w:rsidR="00282E7E" w:rsidRPr="00077B16" w:rsidRDefault="00282E7E" w:rsidP="00282E7E">
            <w:pPr>
              <w:pStyle w:val="Tabletext"/>
              <w:rPr>
                <w:b/>
                <w:bCs/>
              </w:rPr>
            </w:pPr>
            <w:r w:rsidRPr="00E634CF">
              <w:rPr>
                <w:rFonts w:cs="Arial"/>
                <w:b/>
              </w:rPr>
              <w:t>Non-core data items</w:t>
            </w:r>
            <w:r>
              <w:rPr>
                <w:rFonts w:cs="Arial"/>
                <w:b/>
              </w:rPr>
              <w:t xml:space="preserve"> </w:t>
            </w:r>
            <w:r>
              <w:rPr>
                <w:rFonts w:cs="Arial"/>
              </w:rPr>
              <w:t>(not for key performance calculations)</w:t>
            </w:r>
          </w:p>
        </w:tc>
      </w:tr>
      <w:tr w:rsidR="00282E7E" w:rsidRPr="00077B16" w14:paraId="1214135F"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596985A" w14:textId="2737EF91" w:rsidR="00282E7E" w:rsidRPr="00E634CF" w:rsidRDefault="00282E7E" w:rsidP="00282E7E">
            <w:pPr>
              <w:pStyle w:val="Tabletext"/>
              <w:rPr>
                <w:rFonts w:cs="Arial"/>
                <w:b/>
              </w:rPr>
            </w:pPr>
            <w:r w:rsidRPr="007527D2">
              <w:rPr>
                <w:rFonts w:cs="Arial"/>
              </w:rPr>
              <w:t>Width of mesoappendix</w:t>
            </w:r>
          </w:p>
        </w:tc>
        <w:tc>
          <w:tcPr>
            <w:tcW w:w="1244" w:type="dxa"/>
            <w:tcBorders>
              <w:top w:val="single" w:sz="4" w:space="0" w:color="auto"/>
              <w:left w:val="single" w:sz="4" w:space="0" w:color="auto"/>
              <w:bottom w:val="single" w:sz="4" w:space="0" w:color="auto"/>
              <w:right w:val="single" w:sz="4" w:space="0" w:color="auto"/>
            </w:tcBorders>
          </w:tcPr>
          <w:p w14:paraId="01AD6055"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735540C4"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8A29FA2"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1D2E126" w14:textId="77777777" w:rsidR="00282E7E" w:rsidRPr="00077B16" w:rsidRDefault="00282E7E" w:rsidP="00282E7E">
            <w:pPr>
              <w:pStyle w:val="Tabletext"/>
              <w:rPr>
                <w:b/>
                <w:bCs/>
              </w:rPr>
            </w:pPr>
          </w:p>
        </w:tc>
      </w:tr>
      <w:tr w:rsidR="00282E7E" w:rsidRPr="00077B16" w14:paraId="320EBA84"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19A13190" w14:textId="7A163271" w:rsidR="00282E7E" w:rsidRPr="007527D2" w:rsidRDefault="00282E7E" w:rsidP="00282E7E">
            <w:pPr>
              <w:pStyle w:val="Tabletext"/>
              <w:rPr>
                <w:rFonts w:cs="Arial"/>
              </w:rPr>
            </w:pPr>
            <w:r w:rsidRPr="007527D2">
              <w:rPr>
                <w:rFonts w:cs="Arial"/>
              </w:rPr>
              <w:t>Status of apical node</w:t>
            </w:r>
          </w:p>
        </w:tc>
        <w:tc>
          <w:tcPr>
            <w:tcW w:w="1244" w:type="dxa"/>
            <w:tcBorders>
              <w:top w:val="single" w:sz="4" w:space="0" w:color="auto"/>
              <w:left w:val="single" w:sz="4" w:space="0" w:color="auto"/>
              <w:bottom w:val="single" w:sz="4" w:space="0" w:color="auto"/>
              <w:right w:val="single" w:sz="4" w:space="0" w:color="auto"/>
            </w:tcBorders>
          </w:tcPr>
          <w:p w14:paraId="3D1358FC"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2A499FBA"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58176CA"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2B70384" w14:textId="77777777" w:rsidR="00282E7E" w:rsidRPr="00077B16" w:rsidRDefault="00282E7E" w:rsidP="00282E7E">
            <w:pPr>
              <w:pStyle w:val="Tabletext"/>
              <w:rPr>
                <w:b/>
                <w:bCs/>
              </w:rPr>
            </w:pPr>
          </w:p>
        </w:tc>
      </w:tr>
      <w:tr w:rsidR="00282E7E" w:rsidRPr="00077B16" w14:paraId="5C1A90FE"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5FBC89D9" w14:textId="023947C1" w:rsidR="00282E7E" w:rsidRPr="007527D2" w:rsidRDefault="00282E7E" w:rsidP="00282E7E">
            <w:pPr>
              <w:pStyle w:val="Tabletext"/>
              <w:rPr>
                <w:rFonts w:cs="Arial"/>
              </w:rPr>
            </w:pPr>
            <w:r w:rsidRPr="007527D2">
              <w:rPr>
                <w:rFonts w:cs="Arial"/>
              </w:rPr>
              <w:t>Results of MMR analysis</w:t>
            </w:r>
          </w:p>
        </w:tc>
        <w:tc>
          <w:tcPr>
            <w:tcW w:w="1244" w:type="dxa"/>
            <w:tcBorders>
              <w:top w:val="single" w:sz="4" w:space="0" w:color="auto"/>
              <w:left w:val="single" w:sz="4" w:space="0" w:color="auto"/>
              <w:bottom w:val="single" w:sz="4" w:space="0" w:color="auto"/>
              <w:right w:val="single" w:sz="4" w:space="0" w:color="auto"/>
            </w:tcBorders>
          </w:tcPr>
          <w:p w14:paraId="4A074C0D"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14FD784D"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AFCD2D3"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030D2FA" w14:textId="77777777" w:rsidR="00282E7E" w:rsidRPr="00077B16" w:rsidRDefault="00282E7E" w:rsidP="00282E7E">
            <w:pPr>
              <w:pStyle w:val="Tabletext"/>
              <w:rPr>
                <w:b/>
                <w:bCs/>
              </w:rPr>
            </w:pPr>
          </w:p>
        </w:tc>
      </w:tr>
      <w:tr w:rsidR="00282E7E" w:rsidRPr="00077B16" w14:paraId="4719AE10" w14:textId="77777777" w:rsidTr="00282E7E">
        <w:trPr>
          <w:cantSplit/>
          <w:trHeight w:val="128"/>
        </w:trPr>
        <w:tc>
          <w:tcPr>
            <w:tcW w:w="2817" w:type="dxa"/>
            <w:tcBorders>
              <w:top w:val="single" w:sz="4" w:space="0" w:color="auto"/>
              <w:left w:val="single" w:sz="4" w:space="0" w:color="auto"/>
              <w:bottom w:val="single" w:sz="4" w:space="0" w:color="auto"/>
              <w:right w:val="single" w:sz="4" w:space="0" w:color="auto"/>
            </w:tcBorders>
          </w:tcPr>
          <w:p w14:paraId="35181B12" w14:textId="3F376E29" w:rsidR="00282E7E" w:rsidRPr="007527D2" w:rsidRDefault="00282E7E" w:rsidP="00282E7E">
            <w:pPr>
              <w:pStyle w:val="Tabletext"/>
              <w:rPr>
                <w:rFonts w:cs="Arial"/>
              </w:rPr>
            </w:pPr>
            <w:r w:rsidRPr="007527D2">
              <w:rPr>
                <w:rFonts w:cs="Arial"/>
              </w:rPr>
              <w:t xml:space="preserve">Results of </w:t>
            </w:r>
            <w:r w:rsidRPr="007527D2">
              <w:rPr>
                <w:rFonts w:cs="Arial"/>
                <w:i/>
              </w:rPr>
              <w:t xml:space="preserve">KRAS, NRAS </w:t>
            </w:r>
            <w:r w:rsidRPr="007527D2">
              <w:rPr>
                <w:rFonts w:cs="Arial"/>
              </w:rPr>
              <w:t xml:space="preserve">and </w:t>
            </w:r>
            <w:r w:rsidRPr="007527D2">
              <w:rPr>
                <w:rFonts w:cs="Arial"/>
                <w:i/>
              </w:rPr>
              <w:t>BRAF</w:t>
            </w:r>
            <w:r w:rsidRPr="007527D2">
              <w:rPr>
                <w:rFonts w:cs="Arial"/>
              </w:rPr>
              <w:t xml:space="preserve"> analysis</w:t>
            </w:r>
          </w:p>
        </w:tc>
        <w:tc>
          <w:tcPr>
            <w:tcW w:w="1244" w:type="dxa"/>
            <w:tcBorders>
              <w:top w:val="single" w:sz="4" w:space="0" w:color="auto"/>
              <w:left w:val="single" w:sz="4" w:space="0" w:color="auto"/>
              <w:bottom w:val="single" w:sz="4" w:space="0" w:color="auto"/>
              <w:right w:val="single" w:sz="4" w:space="0" w:color="auto"/>
            </w:tcBorders>
          </w:tcPr>
          <w:p w14:paraId="60B5BAC7" w14:textId="77777777" w:rsidR="00282E7E" w:rsidRPr="00077B16" w:rsidRDefault="00282E7E" w:rsidP="00282E7E">
            <w:pPr>
              <w:pStyle w:val="Tabletext"/>
              <w:rPr>
                <w:b/>
                <w:bCs/>
              </w:rPr>
            </w:pPr>
          </w:p>
        </w:tc>
        <w:tc>
          <w:tcPr>
            <w:tcW w:w="1337" w:type="dxa"/>
            <w:tcBorders>
              <w:top w:val="single" w:sz="4" w:space="0" w:color="auto"/>
              <w:left w:val="single" w:sz="4" w:space="0" w:color="auto"/>
              <w:bottom w:val="single" w:sz="4" w:space="0" w:color="auto"/>
              <w:right w:val="single" w:sz="4" w:space="0" w:color="auto"/>
            </w:tcBorders>
          </w:tcPr>
          <w:p w14:paraId="36CB4E51" w14:textId="77777777" w:rsidR="00282E7E" w:rsidRPr="00077B16" w:rsidRDefault="00282E7E" w:rsidP="00282E7E">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0885417" w14:textId="77777777" w:rsidR="00282E7E" w:rsidRPr="00077B16" w:rsidRDefault="00282E7E" w:rsidP="00282E7E">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90EC7F3" w14:textId="77777777" w:rsidR="00282E7E" w:rsidRPr="00077B16" w:rsidRDefault="00282E7E" w:rsidP="00282E7E">
            <w:pPr>
              <w:pStyle w:val="Tabletext"/>
              <w:rPr>
                <w:b/>
                <w:bCs/>
              </w:rPr>
            </w:pPr>
          </w:p>
        </w:tc>
      </w:tr>
    </w:tbl>
    <w:p w14:paraId="3B047266" w14:textId="530CAF50" w:rsidR="003C0862" w:rsidRPr="002D3DC7" w:rsidRDefault="003C0862" w:rsidP="003C0862">
      <w:pPr>
        <w:spacing w:before="120" w:after="120" w:line="259" w:lineRule="auto"/>
        <w:rPr>
          <w:rFonts w:cs="Arial"/>
        </w:rPr>
      </w:pPr>
      <w:r w:rsidRPr="002D3DC7">
        <w:rPr>
          <w:rFonts w:cs="Arial"/>
        </w:rPr>
        <w:t xml:space="preserve">*Macroscopic measurements </w:t>
      </w:r>
      <w:r>
        <w:rPr>
          <w:rFonts w:cs="Arial"/>
        </w:rPr>
        <w:t>of clearance not required if &lt;30</w:t>
      </w:r>
      <w:r>
        <w:rPr>
          <w:rFonts w:cs="Arial"/>
        </w:rPr>
        <w:t xml:space="preserve"> </w:t>
      </w:r>
      <w:r>
        <w:rPr>
          <w:rFonts w:cs="Arial"/>
        </w:rPr>
        <w:t>mm.</w:t>
      </w:r>
    </w:p>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73F616C8" w:rsidR="002806C7" w:rsidRPr="009349D7" w:rsidRDefault="003C0862" w:rsidP="001F037A">
            <w:pPr>
              <w:pStyle w:val="Tabletext"/>
              <w:spacing w:line="360" w:lineRule="auto"/>
            </w:pPr>
            <w:r w:rsidRPr="00C37821">
              <w:rPr>
                <w:rFonts w:cs="Arial"/>
              </w:rPr>
              <w:t>An audit of reporting appendiceal carcinomas and mucinous tumours in resection specimens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A753" w14:textId="59E82E41"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57728"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3C0862">
      <w:rPr>
        <w:rFonts w:cs="Arial"/>
        <w:sz w:val="20"/>
        <w:szCs w:val="20"/>
      </w:rPr>
      <w:t>080125</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3569" w14:textId="69942C96"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2064"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6704"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3C0862">
      <w:rPr>
        <w:rFonts w:cs="Arial"/>
        <w:sz w:val="20"/>
        <w:szCs w:val="20"/>
      </w:rPr>
      <w:t>080125</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55AB4"/>
    <w:multiLevelType w:val="hybridMultilevel"/>
    <w:tmpl w:val="CFDA7A1E"/>
    <w:lvl w:ilvl="0" w:tplc="E2662528">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BD43D1"/>
    <w:multiLevelType w:val="hybridMultilevel"/>
    <w:tmpl w:val="F0905F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0"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0926D00"/>
    <w:multiLevelType w:val="hybridMultilevel"/>
    <w:tmpl w:val="E474C2C8"/>
    <w:lvl w:ilvl="0" w:tplc="E2662528">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3EA1A73"/>
    <w:multiLevelType w:val="hybridMultilevel"/>
    <w:tmpl w:val="D19A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C2C95"/>
    <w:multiLevelType w:val="hybridMultilevel"/>
    <w:tmpl w:val="03320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61909"/>
    <w:multiLevelType w:val="hybridMultilevel"/>
    <w:tmpl w:val="6BBC7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8"/>
  </w:num>
  <w:num w:numId="2" w16cid:durableId="1188449754">
    <w:abstractNumId w:val="25"/>
  </w:num>
  <w:num w:numId="3" w16cid:durableId="1837838498">
    <w:abstractNumId w:val="5"/>
  </w:num>
  <w:num w:numId="4" w16cid:durableId="1977566131">
    <w:abstractNumId w:val="6"/>
  </w:num>
  <w:num w:numId="5" w16cid:durableId="1911698097">
    <w:abstractNumId w:val="18"/>
  </w:num>
  <w:num w:numId="6" w16cid:durableId="1681543166">
    <w:abstractNumId w:val="29"/>
  </w:num>
  <w:num w:numId="7" w16cid:durableId="2110732581">
    <w:abstractNumId w:val="12"/>
  </w:num>
  <w:num w:numId="8" w16cid:durableId="150567517">
    <w:abstractNumId w:val="20"/>
  </w:num>
  <w:num w:numId="9" w16cid:durableId="118693893">
    <w:abstractNumId w:val="13"/>
  </w:num>
  <w:num w:numId="10" w16cid:durableId="356666159">
    <w:abstractNumId w:val="1"/>
  </w:num>
  <w:num w:numId="11" w16cid:durableId="13655170">
    <w:abstractNumId w:val="28"/>
  </w:num>
  <w:num w:numId="12" w16cid:durableId="937830974">
    <w:abstractNumId w:val="32"/>
  </w:num>
  <w:num w:numId="13" w16cid:durableId="1311669074">
    <w:abstractNumId w:val="27"/>
  </w:num>
  <w:num w:numId="14" w16cid:durableId="1241059685">
    <w:abstractNumId w:val="26"/>
  </w:num>
  <w:num w:numId="15" w16cid:durableId="2138598035">
    <w:abstractNumId w:val="2"/>
  </w:num>
  <w:num w:numId="16" w16cid:durableId="1676764879">
    <w:abstractNumId w:val="36"/>
  </w:num>
  <w:num w:numId="17" w16cid:durableId="1758669902">
    <w:abstractNumId w:val="24"/>
  </w:num>
  <w:num w:numId="18" w16cid:durableId="1935357735">
    <w:abstractNumId w:val="10"/>
  </w:num>
  <w:num w:numId="19" w16cid:durableId="382631689">
    <w:abstractNumId w:val="31"/>
  </w:num>
  <w:num w:numId="20" w16cid:durableId="1163424478">
    <w:abstractNumId w:val="22"/>
  </w:num>
  <w:num w:numId="21" w16cid:durableId="156192729">
    <w:abstractNumId w:val="19"/>
  </w:num>
  <w:num w:numId="22" w16cid:durableId="1930310314">
    <w:abstractNumId w:val="30"/>
  </w:num>
  <w:num w:numId="23" w16cid:durableId="922880505">
    <w:abstractNumId w:val="21"/>
  </w:num>
  <w:num w:numId="24" w16cid:durableId="661615937">
    <w:abstractNumId w:val="15"/>
  </w:num>
  <w:num w:numId="25" w16cid:durableId="1329015147">
    <w:abstractNumId w:val="3"/>
  </w:num>
  <w:num w:numId="26" w16cid:durableId="214778267">
    <w:abstractNumId w:val="11"/>
  </w:num>
  <w:num w:numId="27" w16cid:durableId="1755466984">
    <w:abstractNumId w:val="14"/>
  </w:num>
  <w:num w:numId="28" w16cid:durableId="1748458345">
    <w:abstractNumId w:val="9"/>
  </w:num>
  <w:num w:numId="29" w16cid:durableId="1067455065">
    <w:abstractNumId w:val="4"/>
  </w:num>
  <w:num w:numId="30" w16cid:durableId="1740667139">
    <w:abstractNumId w:val="17"/>
  </w:num>
  <w:num w:numId="31" w16cid:durableId="797454649">
    <w:abstractNumId w:val="0"/>
  </w:num>
  <w:num w:numId="32" w16cid:durableId="1661421438">
    <w:abstractNumId w:val="33"/>
  </w:num>
  <w:num w:numId="33" w16cid:durableId="626199415">
    <w:abstractNumId w:val="35"/>
  </w:num>
  <w:num w:numId="34" w16cid:durableId="222832298">
    <w:abstractNumId w:val="34"/>
  </w:num>
  <w:num w:numId="35" w16cid:durableId="1182356574">
    <w:abstractNumId w:val="7"/>
  </w:num>
  <w:num w:numId="36" w16cid:durableId="1720860507">
    <w:abstractNumId w:val="23"/>
  </w:num>
  <w:num w:numId="37" w16cid:durableId="147714660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B2F78"/>
    <w:rsid w:val="001F037A"/>
    <w:rsid w:val="002020DA"/>
    <w:rsid w:val="0020390E"/>
    <w:rsid w:val="002045D7"/>
    <w:rsid w:val="002119F3"/>
    <w:rsid w:val="00214938"/>
    <w:rsid w:val="00230059"/>
    <w:rsid w:val="00234879"/>
    <w:rsid w:val="00253E1A"/>
    <w:rsid w:val="0025747C"/>
    <w:rsid w:val="002806C7"/>
    <w:rsid w:val="002810CB"/>
    <w:rsid w:val="00282E7E"/>
    <w:rsid w:val="002851D7"/>
    <w:rsid w:val="0029610F"/>
    <w:rsid w:val="002A0090"/>
    <w:rsid w:val="002A293B"/>
    <w:rsid w:val="002F5E08"/>
    <w:rsid w:val="00327320"/>
    <w:rsid w:val="00333833"/>
    <w:rsid w:val="00354823"/>
    <w:rsid w:val="00363010"/>
    <w:rsid w:val="00373A0F"/>
    <w:rsid w:val="0037430B"/>
    <w:rsid w:val="00383EC0"/>
    <w:rsid w:val="00390ACD"/>
    <w:rsid w:val="00395582"/>
    <w:rsid w:val="003A33FE"/>
    <w:rsid w:val="003B186F"/>
    <w:rsid w:val="003B4471"/>
    <w:rsid w:val="003C0862"/>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1121"/>
    <w:rsid w:val="009349D7"/>
    <w:rsid w:val="00940136"/>
    <w:rsid w:val="00952DFE"/>
    <w:rsid w:val="00962491"/>
    <w:rsid w:val="009929C5"/>
    <w:rsid w:val="009A13D3"/>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qFormat/>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cpath.org/profession/quality-improvement/kpis-for-laboratory-servic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2.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3.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9F464-91B5-4640-8604-589C3727768D}">
  <ds:schemaRefs>
    <ds:schemaRef ds:uri="fcbb744a-7f82-41b7-a756-bec761ac2a38"/>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9</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audit of reporting appendiceal carcinomas and mucinous tumours in resection specimens</dc:title>
  <dc:subject/>
  <dc:creator>mmarrerofeo</dc:creator>
  <cp:keywords/>
  <cp:lastModifiedBy>Jack Reader</cp:lastModifiedBy>
  <cp:revision>2</cp:revision>
  <cp:lastPrinted>2011-10-27T15:55:00Z</cp:lastPrinted>
  <dcterms:created xsi:type="dcterms:W3CDTF">2025-01-08T11:00:00Z</dcterms:created>
  <dcterms:modified xsi:type="dcterms:W3CDTF">2025-01-08T11:00:00Z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